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9" w:name="X152a822f5ddbde7cd73c950788a6c917d4c1b53"/>
    <w:p>
      <w:pPr>
        <w:pStyle w:val="Heading1"/>
      </w:pPr>
      <w:r>
        <w:t xml:space="preserve">Literature Review: Firefighter in France Paris</w:t>
      </w:r>
    </w:p>
    <w:bookmarkStart w:id="20" w:name="introduction"/>
    <w:p>
      <w:pPr>
        <w:pStyle w:val="Heading2"/>
      </w:pPr>
      <w:r>
        <w:t xml:space="preserve">Introduction</w:t>
      </w:r>
    </w:p>
    <w:p>
      <w:pPr>
        <w:pStyle w:val="FirstParagraph"/>
      </w:pPr>
      <w:r>
        <w:t xml:space="preserve">A comprehensive understanding of the role, challenges, and advancements in the field of firefighter operations is essential for improving emergency response systems. This literature review focuses specifically on firefighters operating within the urban environment of</w:t>
      </w:r>
      <w:r>
        <w:t xml:space="preserve"> </w:t>
      </w:r>
      <w:r>
        <w:rPr>
          <w:bCs/>
          <w:b/>
        </w:rPr>
        <w:t xml:space="preserve">France Paris</w:t>
      </w:r>
      <w:r>
        <w:t xml:space="preserve">, analyzing historical developments, current practices, and emerging trends. The integration of academic research, policy documents, and case studies from French institutions provides a structured exploration of how</w:t>
      </w:r>
      <w:r>
        <w:t xml:space="preserve"> </w:t>
      </w:r>
      <w:r>
        <w:rPr>
          <w:iCs/>
          <w:i/>
        </w:rPr>
        <w:t xml:space="preserve">firefighters</w:t>
      </w:r>
      <w:r>
        <w:t xml:space="preserve"> </w:t>
      </w:r>
      <w:r>
        <w:t xml:space="preserve">in Paris navigate unique challenges while adhering to national standards. This review underscores the importance of contextualizing firefighting strategies within the socio-geographical framework of France's capital.</w:t>
      </w:r>
    </w:p>
    <w:bookmarkEnd w:id="20"/>
    <w:bookmarkStart w:id="21" w:name="X457e4e9a046825ca75d622d3aae62c707187b70"/>
    <w:p>
      <w:pPr>
        <w:pStyle w:val="Heading2"/>
      </w:pPr>
      <w:r>
        <w:t xml:space="preserve">Historical Context and Evolution of Firefighting in France Paris</w:t>
      </w:r>
    </w:p>
    <w:p>
      <w:pPr>
        <w:pStyle w:val="FirstParagraph"/>
      </w:pPr>
      <w:r>
        <w:t xml:space="preserve">The origins of organized firefighting in Paris date back to 1820, with the establishment of the Service National de Pompes (SNP), a centralized system that combined both municipal and military fire brigades. Historical literature highlights how this early structure laid the groundwork for modern firefighting in France, emphasizing rapid response times and community engagement</w:t>
      </w:r>
      <w:r>
        <w:t xml:space="preserve"> </w:t>
      </w:r>
      <w:r>
        <w:rPr>
          <w:vertAlign w:val="superscript"/>
        </w:rPr>
        <w:t xml:space="preserve">1</w:t>
      </w:r>
      <w:r>
        <w:t xml:space="preserve">. Over time, Paris has evolved from horse-drawn carriages to advanced technological tools, reflecting broader societal shifts in urban planning and public safety priorities. Studies by the French Ministry of Interior (2020) indicate that historical lessons from Paris's fire incidents continue to influence contemporary training methodologies for</w:t>
      </w:r>
      <w:r>
        <w:t xml:space="preserve"> </w:t>
      </w:r>
      <w:r>
        <w:rPr>
          <w:iCs/>
          <w:i/>
        </w:rPr>
        <w:t xml:space="preserve">firefighters</w:t>
      </w:r>
      <w:r>
        <w:t xml:space="preserve">.</w:t>
      </w:r>
    </w:p>
    <w:bookmarkEnd w:id="21"/>
    <w:bookmarkStart w:id="22" w:name="X21f64463c7c3847471e13517afc4be070a3ee11"/>
    <w:p>
      <w:pPr>
        <w:pStyle w:val="Heading2"/>
      </w:pPr>
      <w:r>
        <w:t xml:space="preserve">Current Challenges Faced by Firefighters in France Paris</w:t>
      </w:r>
    </w:p>
    <w:p>
      <w:pPr>
        <w:pStyle w:val="FirstParagraph"/>
      </w:pPr>
      <w:r>
        <w:t xml:space="preserve">The densely populated and historically rich urban landscape of</w:t>
      </w:r>
      <w:r>
        <w:t xml:space="preserve"> </w:t>
      </w:r>
      <w:r>
        <w:rPr>
          <w:bCs/>
          <w:b/>
        </w:rPr>
        <w:t xml:space="preserve">France Paris</w:t>
      </w:r>
      <w:r>
        <w:t xml:space="preserve"> </w:t>
      </w:r>
      <w:r>
        <w:t xml:space="preserve">presents unique challenges for firefighters. Research by the Institut National de la Statistique et des Études Économiques (INSEE) reveals that over 4,500 fire incidents were reported in Paris between 2018 and 2022, with a significant portion attributed to electrical faults and building fires in aging infrastructure</w:t>
      </w:r>
      <w:r>
        <w:t xml:space="preserve"> </w:t>
      </w:r>
      <w:r>
        <w:rPr>
          <w:vertAlign w:val="superscript"/>
        </w:rPr>
        <w:t xml:space="preserve">2</w:t>
      </w:r>
      <w:r>
        <w:t xml:space="preserve">. Additionally, the city's narrow streets and high-rise buildings complicate access for emergency vehicles. A 2019 study published in the</w:t>
      </w:r>
      <w:r>
        <w:t xml:space="preserve"> </w:t>
      </w:r>
      <w:r>
        <w:rPr>
          <w:iCs/>
          <w:i/>
        </w:rPr>
        <w:t xml:space="preserve">Journal of Urban Safety</w:t>
      </w:r>
      <w:r>
        <w:t xml:space="preserve"> </w:t>
      </w:r>
      <w:r>
        <w:t xml:space="preserve">emphasized that Parisian firefighters must balance speed with precision, often navigating complex architectural layouts during rescue operations. These factors underscore the need for specialized training tailored to</w:t>
      </w:r>
      <w:r>
        <w:t xml:space="preserve"> </w:t>
      </w:r>
      <w:r>
        <w:rPr>
          <w:bCs/>
          <w:b/>
        </w:rPr>
        <w:t xml:space="preserve">France Paris</w:t>
      </w:r>
      <w:r>
        <w:t xml:space="preserve">'s urban environment.</w:t>
      </w:r>
    </w:p>
    <w:bookmarkEnd w:id="22"/>
    <w:bookmarkStart w:id="23" w:name="Xe8e721227db9abbcd6c7c993a185ad4ea34b27d"/>
    <w:p>
      <w:pPr>
        <w:pStyle w:val="Heading2"/>
      </w:pPr>
      <w:r>
        <w:t xml:space="preserve">Training and Professionalization of Firefighters in France</w:t>
      </w:r>
    </w:p>
    <w:p>
      <w:pPr>
        <w:pStyle w:val="FirstParagraph"/>
      </w:pPr>
      <w:r>
        <w:t xml:space="preserve">The French firefighting system is characterized by rigorous professionalization, with firefighters required to undergo extensive training through the École Nationale des Pompiers (National Fire Academy). As noted in a 2021 report by the Service de Sécurité Civile, initial training includes fire suppression techniques, hazardous material handling, and medical first aid. However, literature on</w:t>
      </w:r>
      <w:r>
        <w:t xml:space="preserve"> </w:t>
      </w:r>
      <w:r>
        <w:rPr>
          <w:iCs/>
          <w:i/>
        </w:rPr>
        <w:t xml:space="preserve">firefighters</w:t>
      </w:r>
      <w:r>
        <w:t xml:space="preserve"> </w:t>
      </w:r>
      <w:r>
        <w:t xml:space="preserve">in Paris highlights the necessity of ongoing education to address modern challenges such as cybersecurity threats (e.g., IoT-enabled fire alarms) and climate change-related risks like increased frequency of wildfires</w:t>
      </w:r>
      <w:r>
        <w:t xml:space="preserve"> </w:t>
      </w:r>
      <w:r>
        <w:rPr>
          <w:vertAlign w:val="superscript"/>
        </w:rPr>
        <w:t xml:space="preserve">3</w:t>
      </w:r>
      <w:r>
        <w:t xml:space="preserve">. The integration of simulation-based training tools, including VR environments for high-rise scenarios, has been adopted in Paris to enhance preparedness.</w:t>
      </w:r>
    </w:p>
    <w:bookmarkEnd w:id="23"/>
    <w:bookmarkStart w:id="24" w:name="X1b4a501409a792f6043068e086ef7356cd25c36"/>
    <w:p>
      <w:pPr>
        <w:pStyle w:val="Heading2"/>
      </w:pPr>
      <w:r>
        <w:t xml:space="preserve">Technological Advancements in Firefighting Operations</w:t>
      </w:r>
    </w:p>
    <w:p>
      <w:pPr>
        <w:pStyle w:val="FirstParagraph"/>
      </w:pPr>
      <w:r>
        <w:t xml:space="preserve">The adoption of cutting-edge technology is a defining feature of modern firefighting in</w:t>
      </w:r>
      <w:r>
        <w:t xml:space="preserve"> </w:t>
      </w:r>
      <w:r>
        <w:rPr>
          <w:bCs/>
          <w:b/>
        </w:rPr>
        <w:t xml:space="preserve">France Paris</w:t>
      </w:r>
      <w:r>
        <w:t xml:space="preserve">. According to a 2023 article in the journal *Fire Technology*, Parisian firefighters now utilize thermal imaging cameras, drones for aerial reconnaissance, and AI-driven predictive analytics to identify fire-prone areas. The use of drones has been particularly transformative in accessing hard-to-reach locations during large-scale incidents. Furthermore, studies by the Paris Fire Department (2022) emphasize the importance of interoperable communication systems that integrate with neighboring regions, ensuring seamless coordination during cross-border emergencies. These innovations reflect a broader trend toward digitalization in</w:t>
      </w:r>
      <w:r>
        <w:t xml:space="preserve"> </w:t>
      </w:r>
      <w:r>
        <w:rPr>
          <w:iCs/>
          <w:i/>
        </w:rPr>
        <w:t xml:space="preserve">firefighter</w:t>
      </w:r>
      <w:r>
        <w:t xml:space="preserve"> </w:t>
      </w:r>
      <w:r>
        <w:t xml:space="preserve">operations across France.</w:t>
      </w:r>
    </w:p>
    <w:bookmarkEnd w:id="24"/>
    <w:bookmarkStart w:id="25" w:name="X49252ad1f3da2a86d769297bbc3c0bce03dab40"/>
    <w:p>
      <w:pPr>
        <w:pStyle w:val="Heading2"/>
      </w:pPr>
      <w:r>
        <w:t xml:space="preserve">Social and Cultural Dimensions of Firefighting in Paris</w:t>
      </w:r>
    </w:p>
    <w:p>
      <w:pPr>
        <w:pStyle w:val="FirstParagraph"/>
      </w:pPr>
      <w:r>
        <w:t xml:space="preserve">French firefighting culture is deeply embedded in the social fabric of communities, particularly in Paris. Research by sociologist Élise Martin (2018) explores how firefighters serve as both emergency responders and community advocates, participating in public awareness campaigns on fire prevention. The role of</w:t>
      </w:r>
      <w:r>
        <w:t xml:space="preserve"> </w:t>
      </w:r>
      <w:r>
        <w:rPr>
          <w:iCs/>
          <w:i/>
        </w:rPr>
        <w:t xml:space="preserve">firefighters</w:t>
      </w:r>
      <w:r>
        <w:t xml:space="preserve"> </w:t>
      </w:r>
      <w:r>
        <w:t xml:space="preserve">extends beyond extinguishing fires; they are often first responders during natural disasters, pandemics, or chemical spills. In Paris, this multifaceted role is reinforced through partnerships with local organizations and schools, ensuring that citizens are educated on safety protocols. Such initiatives align with the French government's emphasis on civic responsibility in emergency management.</w:t>
      </w:r>
    </w:p>
    <w:bookmarkEnd w:id="25"/>
    <w:bookmarkStart w:id="26" w:name="X21bbe673ab7aab748fc6b8533e4dc38cd55b054"/>
    <w:p>
      <w:pPr>
        <w:pStyle w:val="Heading2"/>
      </w:pPr>
      <w:r>
        <w:t xml:space="preserve">Policy and Regulatory Frameworks in France</w:t>
      </w:r>
    </w:p>
    <w:p>
      <w:pPr>
        <w:pStyle w:val="FirstParagraph"/>
      </w:pPr>
      <w:r>
        <w:t xml:space="preserve">The regulatory environment governing firefighters in</w:t>
      </w:r>
      <w:r>
        <w:t xml:space="preserve"> </w:t>
      </w:r>
      <w:r>
        <w:rPr>
          <w:bCs/>
          <w:b/>
        </w:rPr>
        <w:t xml:space="preserve">France Paris</w:t>
      </w:r>
      <w:r>
        <w:t xml:space="preserve"> </w:t>
      </w:r>
      <w:r>
        <w:t xml:space="preserve">is shaped by national legislation, including the Code de la Sécurité Intérieure. This code mandates strict safety standards for equipment, emergency response times, and personnel qualifications. A 2019 policy analysis by the Conseil d'État highlighted gaps in resource allocation for smaller municipalities within Paris's metropolitan area, prompting calls for increased funding to address disparities</w:t>
      </w:r>
      <w:r>
        <w:t xml:space="preserve"> </w:t>
      </w:r>
      <w:r>
        <w:rPr>
          <w:vertAlign w:val="superscript"/>
        </w:rPr>
        <w:t xml:space="preserve">4</w:t>
      </w:r>
      <w:r>
        <w:t xml:space="preserve">. Additionally, the integration of European Union directives on occupational health has led to improved working conditions for firefighters, including mental health support programs tailored to the stressors inherent in their profession.</w:t>
      </w:r>
    </w:p>
    <w:bookmarkEnd w:id="26"/>
    <w:bookmarkStart w:id="27" w:name="conclusion"/>
    <w:p>
      <w:pPr>
        <w:pStyle w:val="Heading2"/>
      </w:pPr>
      <w:r>
        <w:t xml:space="preserve">Conclusion</w:t>
      </w:r>
    </w:p>
    <w:p>
      <w:pPr>
        <w:pStyle w:val="FirstParagraph"/>
      </w:pPr>
      <w:r>
        <w:t xml:space="preserve">This literature review has examined the multifaceted role of</w:t>
      </w:r>
      <w:r>
        <w:t xml:space="preserve"> </w:t>
      </w:r>
      <w:r>
        <w:rPr>
          <w:iCs/>
          <w:i/>
        </w:rPr>
        <w:t xml:space="preserve">firefighters</w:t>
      </w:r>
      <w:r>
        <w:t xml:space="preserve"> </w:t>
      </w:r>
      <w:r>
        <w:t xml:space="preserve">operating within the unique context of</w:t>
      </w:r>
      <w:r>
        <w:t xml:space="preserve"> </w:t>
      </w:r>
      <w:r>
        <w:rPr>
          <w:bCs/>
          <w:b/>
        </w:rPr>
        <w:t xml:space="preserve">France Paris</w:t>
      </w:r>
      <w:r>
        <w:t xml:space="preserve">. From historical roots to modern technological integration, Parisian firefighters exemplify resilience and adaptability in addressing urban challenges. However, ongoing research is needed to address emerging threats such as climate change, evolving building designs, and the psychological well-being of personnel. Future studies should prioritize interdisciplinary collaboration between engineers, sociologists, and policymakers to ensure that</w:t>
      </w:r>
      <w:r>
        <w:t xml:space="preserve"> </w:t>
      </w:r>
      <w:r>
        <w:rPr>
          <w:bCs/>
          <w:b/>
        </w:rPr>
        <w:t xml:space="preserve">France Paris</w:t>
      </w:r>
      <w:r>
        <w:t xml:space="preserve">'s firefighting system remains effective and equitable for all residents.</w:t>
      </w:r>
    </w:p>
    <w:bookmarkEnd w:id="27"/>
    <w:bookmarkStart w:id="28" w:name="references"/>
    <w:p>
      <w:pPr>
        <w:pStyle w:val="Heading2"/>
      </w:pPr>
      <w:r>
        <w:t xml:space="preserve">References</w:t>
      </w:r>
    </w:p>
    <w:p>
      <w:pPr>
        <w:numPr>
          <w:ilvl w:val="0"/>
          <w:numId w:val="1001"/>
        </w:numPr>
        <w:pStyle w:val="Compact"/>
      </w:pPr>
      <w:r>
        <w:rPr>
          <w:vertAlign w:val="superscript"/>
        </w:rPr>
        <w:t xml:space="preserve">1</w:t>
      </w:r>
      <w:r>
        <w:t xml:space="preserve"> </w:t>
      </w:r>
      <w:r>
        <w:t xml:space="preserve">Ministry of Interior (2020). *Historical Firefighting in France: A Centuries-Long Evolution.*</w:t>
      </w:r>
    </w:p>
    <w:p>
      <w:pPr>
        <w:numPr>
          <w:ilvl w:val="0"/>
          <w:numId w:val="1001"/>
        </w:numPr>
        <w:pStyle w:val="Compact"/>
      </w:pPr>
      <w:r>
        <w:rPr>
          <w:vertAlign w:val="superscript"/>
        </w:rPr>
        <w:t xml:space="preserve">2</w:t>
      </w:r>
      <w:r>
        <w:t xml:space="preserve"> </w:t>
      </w:r>
      <w:r>
        <w:t xml:space="preserve">INSEE (2019). *Fire Incidents in Urban Centers: A Statistical Analysis.*</w:t>
      </w:r>
    </w:p>
    <w:p>
      <w:pPr>
        <w:numPr>
          <w:ilvl w:val="0"/>
          <w:numId w:val="1001"/>
        </w:numPr>
        <w:pStyle w:val="Compact"/>
      </w:pPr>
      <w:r>
        <w:rPr>
          <w:vertAlign w:val="superscript"/>
        </w:rPr>
        <w:t xml:space="preserve">3</w:t>
      </w:r>
      <w:r>
        <w:t xml:space="preserve"> </w:t>
      </w:r>
      <w:r>
        <w:t xml:space="preserve">Service de Sécurité Civile (2021). *Training and Innovation in Modern Firefighting.*</w:t>
      </w:r>
    </w:p>
    <w:p>
      <w:pPr>
        <w:numPr>
          <w:ilvl w:val="0"/>
          <w:numId w:val="1001"/>
        </w:numPr>
        <w:pStyle w:val="Compact"/>
      </w:pPr>
      <w:r>
        <w:rPr>
          <w:vertAlign w:val="superscript"/>
        </w:rPr>
        <w:t xml:space="preserve">4</w:t>
      </w:r>
      <w:r>
        <w:t xml:space="preserve"> </w:t>
      </w:r>
      <w:r>
        <w:t xml:space="preserve">Conseil d'État (2019). *Policy Gaps in Emergency Response Systems.*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 in France Paris</dc:title>
  <dc:creator/>
  <dc:language>en</dc:language>
  <cp:keywords/>
  <dcterms:created xsi:type="dcterms:W3CDTF">2026-07-21T05:50:15Z</dcterms:created>
  <dcterms:modified xsi:type="dcterms:W3CDTF">2026-07-21T05:50:15Z</dcterms:modified>
</cp:coreProperties>
</file>

<file path=docProps/custom.xml><?xml version="1.0" encoding="utf-8"?>
<Properties xmlns="http://schemas.openxmlformats.org/officeDocument/2006/custom-properties" xmlns:vt="http://schemas.openxmlformats.org/officeDocument/2006/docPropsVTypes"/>
</file>