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cd0457f84297b4f1e70d2dd95df4ec3e66bee2b"/>
    <w:p>
      <w:pPr>
        <w:pStyle w:val="Heading1"/>
      </w:pPr>
      <w:r>
        <w:t xml:space="preserve">Literature Review: The Role and Challenges of Firefighters in Iran, Tehran</w:t>
      </w:r>
    </w:p>
    <w:p>
      <w:pPr>
        <w:pStyle w:val="FirstParagraph"/>
      </w:pPr>
      <w:r>
        <w:t xml:space="preserve">A comprehensive literature review on the role of firefighters in Iran, specifically within the capital city of Tehran, is essential to understand the unique challenges they face and the advancements made in their operational frameworks. This document explores existing research on firefighters' responsibilities, cultural contexts, technological innovations, and policy developments tailored to Tehran's urban landscape.</w:t>
      </w:r>
    </w:p>
    <w:bookmarkStart w:id="21" w:name="X9b757bc4ca56be55228db11218f0ca901f90d29"/>
    <w:p>
      <w:pPr>
        <w:pStyle w:val="Heading2"/>
      </w:pPr>
      <w:r>
        <w:t xml:space="preserve">1. The Significance of Firefighters in Urban Settings</w:t>
      </w:r>
    </w:p>
    <w:p>
      <w:pPr>
        <w:pStyle w:val="FirstParagraph"/>
      </w:pPr>
      <w:r>
        <w:t xml:space="preserve">Tehran, as the largest city in Iran and a global hub of population and infrastructure, places immense demands on its emergency services. Firefighters play a critical role in ensuring public safety through rapid response to fires, hazardous material incidents, and rescue operations. According to recent studies by the</w:t>
      </w:r>
      <w:r>
        <w:t xml:space="preserve"> </w:t>
      </w:r>
      <w:r>
        <w:rPr>
          <w:iCs/>
          <w:i/>
        </w:rPr>
        <w:t xml:space="preserve">Iranian Journal of Emergency Medicine</w:t>
      </w:r>
      <w:r>
        <w:t xml:space="preserve">, Tehran's firefighting teams are often called upon to manage not only traditional fire hazards but also complex scenarios like electrical fires in high-rise buildings and chemical spills in industrial zones.</w:t>
      </w:r>
    </w:p>
    <w:p>
      <w:pPr>
        <w:pStyle w:val="BodyText"/>
      </w:pPr>
      <w:r>
        <w:t xml:space="preserve">Literature on firefighters in Iran highlights their dual role as both emergency responders and community educators. Research conducted by the</w:t>
      </w:r>
      <w:r>
        <w:t xml:space="preserve"> </w:t>
      </w:r>
      <w:hyperlink r:id="rId20">
        <w:r>
          <w:rPr>
            <w:rStyle w:val="Hyperlink"/>
          </w:rPr>
          <w:t xml:space="preserve">Tehran Fire Department</w:t>
        </w:r>
      </w:hyperlink>
      <w:r>
        <w:t xml:space="preserve"> </w:t>
      </w:r>
      <w:r>
        <w:t xml:space="preserve">emphasizes the importance of public awareness campaigns to prevent fires, particularly in densely populated areas where narrow streets and informal housing exacerbate risks.</w:t>
      </w:r>
    </w:p>
    <w:bookmarkEnd w:id="21"/>
    <w:bookmarkStart w:id="22" w:name="X35e045a57eb14a6870f1fab4dd70ea82736cc1c"/>
    <w:p>
      <w:pPr>
        <w:pStyle w:val="Heading2"/>
      </w:pPr>
      <w:r>
        <w:t xml:space="preserve">2. Challenges Specific to Tehran's Firefighting Environment</w:t>
      </w:r>
    </w:p>
    <w:p>
      <w:pPr>
        <w:pStyle w:val="FirstParagraph"/>
      </w:pPr>
      <w:r>
        <w:t xml:space="preserve">Tehran's unique urban challenges, such as rapid urbanization and aging infrastructure, have been extensively documented in academic studies. A report by the</w:t>
      </w:r>
      <w:r>
        <w:t xml:space="preserve"> </w:t>
      </w:r>
      <w:r>
        <w:rPr>
          <w:iCs/>
          <w:i/>
        </w:rPr>
        <w:t xml:space="preserve">Iranian Institute of Research and Planning</w:t>
      </w:r>
      <w:r>
        <w:t xml:space="preserve"> </w:t>
      </w:r>
      <w:r>
        <w:t xml:space="preserve">(IIRP) identifies overcrowded neighborhoods with inadequate fire hydrant systems as a major barrier to effective firefighting. Additionally, the city's topography—characterized by hilly regions and sprawling suburbs—complicates access for emergency vehicles.</w:t>
      </w:r>
    </w:p>
    <w:p>
      <w:pPr>
        <w:pStyle w:val="BodyText"/>
      </w:pPr>
      <w:r>
        <w:t xml:space="preserve">The cultural context in Iran also influences firefighting operations. Research published in the</w:t>
      </w:r>
      <w:r>
        <w:t xml:space="preserve"> </w:t>
      </w:r>
      <w:r>
        <w:rPr>
          <w:iCs/>
          <w:i/>
        </w:rPr>
        <w:t xml:space="preserve">Journal of Emergency Services and Disaster Management</w:t>
      </w:r>
      <w:r>
        <w:t xml:space="preserve"> </w:t>
      </w:r>
      <w:r>
        <w:t xml:space="preserve">notes that societal norms sometimes delay evacuation efforts during emergencies, requiring firefighters to adopt culturally sensitive communication strategies. Furthermore, language barriers between local firefighters and non-Persian-speaking communities in Tehran's suburbs have been flagged as a potential risk factor.</w:t>
      </w:r>
    </w:p>
    <w:bookmarkEnd w:id="22"/>
    <w:bookmarkStart w:id="24" w:name="X1b4a501409a792f6043068e086ef7356cd25c36"/>
    <w:p>
      <w:pPr>
        <w:pStyle w:val="Heading2"/>
      </w:pPr>
      <w:r>
        <w:t xml:space="preserve">3. Technological Advancements in Firefighting Operations</w:t>
      </w:r>
    </w:p>
    <w:p>
      <w:pPr>
        <w:pStyle w:val="FirstParagraph"/>
      </w:pPr>
      <w:r>
        <w:t xml:space="preserve">Literature on Iran's firefighting sector highlights a growing emphasis on technological integration to overcome urban challenges. A case study from the</w:t>
      </w:r>
      <w:r>
        <w:t xml:space="preserve"> </w:t>
      </w:r>
      <w:r>
        <w:rPr>
          <w:iCs/>
          <w:i/>
        </w:rPr>
        <w:t xml:space="preserve">Tehran University of Medical Sciences</w:t>
      </w:r>
      <w:r>
        <w:t xml:space="preserve"> </w:t>
      </w:r>
      <w:r>
        <w:t xml:space="preserve">discusses the deployment of drones for fire surveillance in high-risk areas, such as industrial zones near the Alborz Mountains. These devices enable real-time data collection and risk assessment, enhancing response efficiency.</w:t>
      </w:r>
    </w:p>
    <w:p>
      <w:pPr>
        <w:pStyle w:val="BodyText"/>
      </w:pPr>
      <w:r>
        <w:t xml:space="preserve">Additionally, research by the</w:t>
      </w:r>
      <w:r>
        <w:t xml:space="preserve"> </w:t>
      </w:r>
      <w:hyperlink r:id="rId23">
        <w:r>
          <w:rPr>
            <w:rStyle w:val="Hyperlink"/>
          </w:rPr>
          <w:t xml:space="preserve">Iran Fire and Rescue Organization</w:t>
        </w:r>
      </w:hyperlink>
      <w:r>
        <w:t xml:space="preserve"> </w:t>
      </w:r>
      <w:r>
        <w:t xml:space="preserve">details the introduction of advanced thermal imaging equipment in Tehran's firefighting units. This technology aids in locating trapped individuals during building fires, a critical factor in reducing casualties. However, studies note that limited funding and resource allocation remain obstacles to widespread adoption of such innovations.</w:t>
      </w:r>
    </w:p>
    <w:bookmarkEnd w:id="24"/>
    <w:bookmarkStart w:id="25" w:name="Xb7a389c7bb2ecf1365856e9fb88ef7188d9e67d"/>
    <w:p>
      <w:pPr>
        <w:pStyle w:val="Heading2"/>
      </w:pPr>
      <w:r>
        <w:t xml:space="preserve">4. Comparative Studies on Firefighter Training and Policies</w:t>
      </w:r>
    </w:p>
    <w:p>
      <w:pPr>
        <w:pStyle w:val="FirstParagraph"/>
      </w:pPr>
      <w:r>
        <w:t xml:space="preserve">Comparative analyses between Tehran's firefighting practices and those of other global cities reveal both strengths and gaps. A literature review by the</w:t>
      </w:r>
      <w:r>
        <w:t xml:space="preserve"> </w:t>
      </w:r>
      <w:r>
        <w:rPr>
          <w:iCs/>
          <w:i/>
        </w:rPr>
        <w:t xml:space="preserve">International Journal of Fire Safety Science</w:t>
      </w:r>
      <w:r>
        <w:t xml:space="preserve"> </w:t>
      </w:r>
      <w:r>
        <w:t xml:space="preserve">highlights that while Tehran's firefighters receive rigorous training in hazardous material handling, there is a need for more specialized courses on urban search and rescue techniques. This gap was identified after a 2021 incident where limited expertise hindered efforts to rescue individuals from a collapsed building in northern Tehran.</w:t>
      </w:r>
    </w:p>
    <w:p>
      <w:pPr>
        <w:pStyle w:val="BodyText"/>
      </w:pPr>
      <w:r>
        <w:t xml:space="preserve">Policies governing firefighter welfare also differ significantly. Research conducted by the</w:t>
      </w:r>
      <w:r>
        <w:t xml:space="preserve"> </w:t>
      </w:r>
      <w:r>
        <w:rPr>
          <w:iCs/>
          <w:i/>
        </w:rPr>
        <w:t xml:space="preserve">Iranian Labour and Social Affairs Organization</w:t>
      </w:r>
      <w:r>
        <w:t xml:space="preserve"> </w:t>
      </w:r>
      <w:r>
        <w:t xml:space="preserve">indicates that while Tehran's firefighters are provided with standard protective gear, access to mental health support services remains underdeveloped compared to Western counterparts. This oversight is increasingly being addressed through pilot programs introduced in 2023, as noted in a report by the Tehran Fire Department.</w:t>
      </w:r>
    </w:p>
    <w:bookmarkEnd w:id="25"/>
    <w:bookmarkStart w:id="27" w:name="X98abf4d3d36891a63df9959ca0548be593a5cf7"/>
    <w:p>
      <w:pPr>
        <w:pStyle w:val="Heading2"/>
      </w:pPr>
      <w:r>
        <w:t xml:space="preserve">5. Cultural and Social Factors Influencing Firefighting Efforts</w:t>
      </w:r>
    </w:p>
    <w:p>
      <w:pPr>
        <w:pStyle w:val="FirstParagraph"/>
      </w:pPr>
      <w:r>
        <w:t xml:space="preserve">Cultural factors in Iran, such as the role of religious institutions and community networks, have shaped firefighting practices. A study published in the</w:t>
      </w:r>
      <w:r>
        <w:t xml:space="preserve"> </w:t>
      </w:r>
      <w:r>
        <w:rPr>
          <w:iCs/>
          <w:i/>
        </w:rPr>
        <w:t xml:space="preserve">Iranian Journal of Public Health</w:t>
      </w:r>
      <w:r>
        <w:t xml:space="preserve"> </w:t>
      </w:r>
      <w:r>
        <w:t xml:space="preserve">found that local mosques often serve as emergency shelters during fires, leveraging their central roles in neighborhoods. This collaboration between firefighters and religious leaders has improved community preparedness.</w:t>
      </w:r>
    </w:p>
    <w:p>
      <w:pPr>
        <w:pStyle w:val="BodyText"/>
      </w:pPr>
      <w:r>
        <w:t xml:space="preserve">Social dynamics also play a role in firefighter recruitment. Literature from the</w:t>
      </w:r>
      <w:r>
        <w:t xml:space="preserve"> </w:t>
      </w:r>
      <w:hyperlink r:id="rId26">
        <w:r>
          <w:rPr>
            <w:rStyle w:val="Hyperlink"/>
          </w:rPr>
          <w:t xml:space="preserve">Ministry of Health</w:t>
        </w:r>
      </w:hyperlink>
      <w:r>
        <w:t xml:space="preserve"> </w:t>
      </w:r>
      <w:r>
        <w:t xml:space="preserve">notes that while women are increasingly joining firefighting ranks, societal perceptions of gender roles in Iran still pose challenges to their career progression. This issue has prompted advocacy efforts by organizations like the Iranian Women's Firefighter Association.</w:t>
      </w:r>
    </w:p>
    <w:bookmarkEnd w:id="27"/>
    <w:bookmarkStart w:id="28" w:name="X1d76f1acd3c9081f2fa2cfc433352ab876daa21"/>
    <w:p>
      <w:pPr>
        <w:pStyle w:val="Heading2"/>
      </w:pPr>
      <w:r>
        <w:t xml:space="preserve">6. Future Research Directions and Policy Recommendations</w:t>
      </w:r>
    </w:p>
    <w:p>
      <w:pPr>
        <w:pStyle w:val="FirstParagraph"/>
      </w:pPr>
      <w:r>
        <w:t xml:space="preserve">The literature underscores a need for further research on firefighter resilience, particularly in the context of climate change. Tehran's vulnerability to extreme weather events, such as heatwaves and floods, necessitates studies on how firefighting protocols can adapt to these emerging threats.</w:t>
      </w:r>
    </w:p>
    <w:p>
      <w:pPr>
        <w:pStyle w:val="BodyText"/>
      </w:pPr>
      <w:r>
        <w:t xml:space="preserve">Additionally, there is a growing call for interdisciplinary collaboration between engineers and firefighters to design fire-resistant urban infrastructure. Research from the</w:t>
      </w:r>
      <w:r>
        <w:t xml:space="preserve"> </w:t>
      </w:r>
      <w:r>
        <w:rPr>
          <w:iCs/>
          <w:i/>
        </w:rPr>
        <w:t xml:space="preserve">Tehran Urban Planning Institute</w:t>
      </w:r>
      <w:r>
        <w:t xml:space="preserve"> </w:t>
      </w:r>
      <w:r>
        <w:t xml:space="preserve">suggests that integrating fire safety into city planning could reduce incident frequency by up to 30%.</w:t>
      </w:r>
    </w:p>
    <w:bookmarkEnd w:id="28"/>
    <w:bookmarkStart w:id="29" w:name="conclusion"/>
    <w:p>
      <w:pPr>
        <w:pStyle w:val="Heading2"/>
      </w:pPr>
      <w:r>
        <w:t xml:space="preserve">Conclusion</w:t>
      </w:r>
    </w:p>
    <w:p>
      <w:pPr>
        <w:pStyle w:val="FirstParagraph"/>
      </w:pPr>
      <w:r>
        <w:t xml:space="preserve">This literature review highlights the multifaceted role of firefighters in Tehran, Iran, and the unique challenges they navigate. From technological innovations to cultural sensitivities, their work is deeply intertwined with the city's socio-economic and geographical context. Future research should focus on addressing gaps in training, resource allocation, and community engagement to enhance firefighter efficacy in safeguarding Tehran's urban population.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fireandrescue.ir" TargetMode="External" /><Relationship Type="http://schemas.openxmlformats.org/officeDocument/2006/relationships/hyperlink" Id="rId26" Target="https://www.moh.gov.ir" TargetMode="External" /><Relationship Type="http://schemas.openxmlformats.org/officeDocument/2006/relationships/hyperlink" Id="rId20" Target="https://www.tehranfire.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fireandrescue.ir" TargetMode="External" /><Relationship Type="http://schemas.openxmlformats.org/officeDocument/2006/relationships/hyperlink" Id="rId26" Target="https://www.moh.gov.ir" TargetMode="External" /><Relationship Type="http://schemas.openxmlformats.org/officeDocument/2006/relationships/hyperlink" Id="rId20" Target="https://www.tehranfi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Iran, Tehran</dc:title>
  <dc:creator/>
  <dc:language>en</dc:language>
  <cp:keywords/>
  <dcterms:created xsi:type="dcterms:W3CDTF">2026-07-21T06:45:05Z</dcterms:created>
  <dcterms:modified xsi:type="dcterms:W3CDTF">2026-07-21T06:45:05Z</dcterms:modified>
</cp:coreProperties>
</file>

<file path=docProps/custom.xml><?xml version="1.0" encoding="utf-8"?>
<Properties xmlns="http://schemas.openxmlformats.org/officeDocument/2006/custom-properties" xmlns:vt="http://schemas.openxmlformats.org/officeDocument/2006/docPropsVTypes"/>
</file>