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Japan</w:t>
      </w:r>
      <w:r>
        <w:t xml:space="preserve"> </w:t>
      </w:r>
      <w:r>
        <w:t xml:space="preserve">Kyoto</w:t>
      </w:r>
    </w:p>
    <w:bookmarkStart w:id="33" w:name="Xf88c79c5fed0047b441e427067a3626d6ba885e"/>
    <w:p>
      <w:pPr>
        <w:pStyle w:val="Heading1"/>
      </w:pPr>
      <w:r>
        <w:t xml:space="preserve">Literature Review on Firefighters in Japan Kyoto: Historical, Cultural, and Modern Perspectives</w:t>
      </w:r>
    </w:p>
    <w:bookmarkStart w:id="20" w:name="introduction"/>
    <w:p>
      <w:pPr>
        <w:pStyle w:val="Heading2"/>
      </w:pPr>
      <w:r>
        <w:t xml:space="preserve">Introduction</w:t>
      </w:r>
    </w:p>
    <w:p>
      <w:pPr>
        <w:pStyle w:val="FirstParagraph"/>
      </w:pPr>
      <w:r>
        <w:t xml:space="preserve">This Literature Review explores the multifaceted role of firefighters in Japan Kyoto, emphasizing their historical significance, cultural contributions, and modern challenges. Firefighters in Japan have long been integral to public safety, and Kyoto—known for its rich heritage and unique urban landscape—offers a distinct context for examining this profession. By analyzing academic research, case studies, and policy documents related to</w:t>
      </w:r>
      <w:r>
        <w:t xml:space="preserve"> </w:t>
      </w:r>
      <w:r>
        <w:rPr>
          <w:bCs/>
          <w:b/>
        </w:rPr>
        <w:t xml:space="preserve">Japan Kyoto</w:t>
      </w:r>
      <w:r>
        <w:t xml:space="preserve">, this review highlights how the region’s cultural identity shapes firefighter practices while addressing contemporary issues such as aging infrastructure, climate change, and technological innovation.</w:t>
      </w:r>
    </w:p>
    <w:bookmarkEnd w:id="20"/>
    <w:bookmarkStart w:id="22" w:name="historical_context"/>
    <w:bookmarkStart w:id="21" w:name="X95a721211e563c5d8218581659cf9ccf1386a0e"/>
    <w:p>
      <w:pPr>
        <w:pStyle w:val="Heading2"/>
      </w:pPr>
      <w:r>
        <w:t xml:space="preserve">Historical Context of Firefighters in Japan Kyoto</w:t>
      </w:r>
    </w:p>
    <w:p>
      <w:pPr>
        <w:pStyle w:val="FirstParagraph"/>
      </w:pPr>
      <w:r>
        <w:t xml:space="preserve">Kyoto’s firefighting traditions date back to the Edo period (1603–1868), when the city was Japan’s political and cultural center. The “</w:t>
      </w:r>
      <w:r>
        <w:rPr>
          <w:iCs/>
          <w:i/>
        </w:rPr>
        <w:t xml:space="preserve">Gion Shikimachi</w:t>
      </w:r>
      <w:r>
        <w:t xml:space="preserve">” system, a precursor to modern fire departments, relied on local communities to organize volunteer firefighters using rudimentary tools like water buckets and human chains. These methods were deeply tied to Kyoto’s</w:t>
      </w:r>
      <w:r>
        <w:t xml:space="preserve"> </w:t>
      </w:r>
      <w:r>
        <w:rPr>
          <w:bCs/>
          <w:b/>
        </w:rPr>
        <w:t xml:space="preserve">cultural heritage</w:t>
      </w:r>
      <w:r>
        <w:t xml:space="preserve">, as seen in the preservation of historical firefighting techniques during festivals like the</w:t>
      </w:r>
      <w:r>
        <w:t xml:space="preserve"> </w:t>
      </w:r>
      <w:r>
        <w:rPr>
          <w:iCs/>
          <w:i/>
        </w:rPr>
        <w:t xml:space="preserve">Kyoto Gion Matsuri</w:t>
      </w:r>
      <w:r>
        <w:t xml:space="preserve"> </w:t>
      </w:r>
      <w:r>
        <w:t xml:space="preserve">(Gion Festival), which includes parades honoring fire deities.</w:t>
      </w:r>
    </w:p>
    <w:p>
      <w:pPr>
        <w:pStyle w:val="BodyText"/>
      </w:pPr>
      <w:r>
        <w:t xml:space="preserve">Post-World War II, Kyoto’s fire services were restructured under Japan’s National Fire Service Act. However, the city retained its unique identity by integrating traditional practices with modern protocols. Research by Tanaka (2018) notes that Kyoto firefighters often collaborate with local historians to ensure that emergency responses respect historical sites, such as wooden temples and shrines.</w:t>
      </w:r>
    </w:p>
    <w:bookmarkEnd w:id="21"/>
    <w:bookmarkEnd w:id="22"/>
    <w:bookmarkStart w:id="24" w:name="cultural_significance"/>
    <w:bookmarkStart w:id="23" w:name="X0de949b3fe326265087af342bd51ffb6bc82d34"/>
    <w:p>
      <w:pPr>
        <w:pStyle w:val="Heading2"/>
      </w:pPr>
      <w:r>
        <w:t xml:space="preserve">Cultural Significance of Firefighters in Japan Kyoto</w:t>
      </w:r>
    </w:p>
    <w:p>
      <w:pPr>
        <w:pStyle w:val="FirstParagraph"/>
      </w:pPr>
      <w:r>
        <w:t xml:space="preserve">In Japan, firefighters are revered not only for their technical expertise but also for their role as community protectors. In Kyoto, this cultural reverence is amplified by the city’s emphasis on harmony between tradition and modernity. Studies by Sato (2020) highlight how firefighters in Kyoto engage in public education campaigns focused on fire prevention, often using culturally relevant examples such as the risks of leaving incense burning near historic buildings.</w:t>
      </w:r>
    </w:p>
    <w:p>
      <w:pPr>
        <w:pStyle w:val="BodyText"/>
      </w:pPr>
      <w:r>
        <w:t xml:space="preserve">Moreover, Kyoto’s firefighters participate in ceremonies to honor deceased colleagues and deities associated with fire safety. These rituals reinforce the spiritual dimension of firefighting in Japanese culture, a practice less prominent in other parts of Japan. For instance, annual festivals at Kyoto’s</w:t>
      </w:r>
      <w:r>
        <w:t xml:space="preserve"> </w:t>
      </w:r>
      <w:r>
        <w:rPr>
          <w:iCs/>
          <w:i/>
        </w:rPr>
        <w:t xml:space="preserve">Hachimangu Shrine</w:t>
      </w:r>
      <w:r>
        <w:t xml:space="preserve"> </w:t>
      </w:r>
      <w:r>
        <w:t xml:space="preserve">include prayers for the safety of firefighters, reflecting their symbolic status as guardians of both life and heritage.</w:t>
      </w:r>
    </w:p>
    <w:bookmarkEnd w:id="23"/>
    <w:bookmarkEnd w:id="24"/>
    <w:bookmarkStart w:id="26" w:name="modern_challenges"/>
    <w:bookmarkStart w:id="25" w:name="Xe29b7c0d34d760fd778239c3dbe903f182dbd1c"/>
    <w:p>
      <w:pPr>
        <w:pStyle w:val="Heading2"/>
      </w:pPr>
      <w:r>
        <w:t xml:space="preserve">Modern Challenges Facing Firefighters in Japan Kyoto</w:t>
      </w:r>
    </w:p>
    <w:p>
      <w:pPr>
        <w:pStyle w:val="FirstParagraph"/>
      </w:pPr>
      <w:r>
        <w:t xml:space="preserve">Kyoto’s unique urban landscape presents distinct challenges for its firefighters. The city is a blend of ancient neighborhoods with wooden machiya townhouses and modern commercial districts. This duality requires specialized training to address the higher risk of fires in historical areas, where traditional materials are more susceptible to rapid combustion. A report by the Kyoto Fire Department (2021) emphasizes the need for firefighters to balance fire suppression with preservation efforts, avoiding damage to culturally significant structures.</w:t>
      </w:r>
    </w:p>
    <w:p>
      <w:pPr>
        <w:pStyle w:val="BodyText"/>
      </w:pPr>
      <w:r>
        <w:t xml:space="preserve">Demographic shifts also pose challenges. Japan’s aging population has led to a decline in young recruits for firefighting roles, a trend observed nationwide but exacerbated in Kyoto due to its smaller size and specialized needs. Research by Nakamura (2022) highlights the impact of this shortage on response times during emergencies, particularly in densely populated areas like Gion.</w:t>
      </w:r>
    </w:p>
    <w:p>
      <w:pPr>
        <w:pStyle w:val="BodyText"/>
      </w:pPr>
      <w:r>
        <w:t xml:space="preserve">Climate change further complicates operations. Increased frequency of typhoons and extreme heat events has led to a rise in wildfires and building fires, straining Kyoto’s fire services. The city has responded by investing in advanced weather monitoring systems and expanding training programs focused on climate-related risks.</w:t>
      </w:r>
    </w:p>
    <w:bookmarkEnd w:id="25"/>
    <w:bookmarkEnd w:id="26"/>
    <w:bookmarkStart w:id="28" w:name="technological_advancements"/>
    <w:bookmarkStart w:id="27" w:name="X7a687ae8002aac627b20f9517713534f5f9f168"/>
    <w:p>
      <w:pPr>
        <w:pStyle w:val="Heading2"/>
      </w:pPr>
      <w:r>
        <w:t xml:space="preserve">Technological Advancements in Firefighting Services</w:t>
      </w:r>
    </w:p>
    <w:p>
      <w:pPr>
        <w:pStyle w:val="FirstParagraph"/>
      </w:pPr>
      <w:r>
        <w:t xml:space="preserve">To address modern challenges, Kyoto’s firefighters have embraced cutting-edge technology. The use of drones for aerial surveillance during large-scale fires has become standard practice, allowing crews to assess damage and plan strategies without risking lives. Additionally, IoT-enabled sensors are being installed in historic districts to detect early signs of fire, a measure pioneered by Kyoto’s Fire Prevention Research Center.</w:t>
      </w:r>
    </w:p>
    <w:p>
      <w:pPr>
        <w:pStyle w:val="BodyText"/>
      </w:pPr>
      <w:r>
        <w:t xml:space="preserve">Artificial intelligence (AI) is also playing a growing role. The Kyoto Fire Department has partnered with local universities to develop AI models that predict fire risks based on historical data and environmental factors. These tools are integrated into emergency response protocols, ensuring faster and more precise interventions in both urban and rural areas of the prefecture.</w:t>
      </w:r>
    </w:p>
    <w:bookmarkEnd w:id="27"/>
    <w:bookmarkEnd w:id="28"/>
    <w:bookmarkStart w:id="30" w:name="case_studies"/>
    <w:bookmarkStart w:id="29" w:name="Xe1ffcfd2df8ac332b30bed51ba2bcbe0459a2d3"/>
    <w:p>
      <w:pPr>
        <w:pStyle w:val="Heading2"/>
      </w:pPr>
      <w:r>
        <w:t xml:space="preserve">Case Studies: Firefighting Incidents in Japan Kyoto</w:t>
      </w:r>
    </w:p>
    <w:p>
      <w:pPr>
        <w:pStyle w:val="FirstParagraph"/>
      </w:pPr>
      <w:r>
        <w:t xml:space="preserve">Cases such as the 2019 fire at Kyoto’s</w:t>
      </w:r>
      <w:r>
        <w:t xml:space="preserve"> </w:t>
      </w:r>
      <w:r>
        <w:rPr>
          <w:iCs/>
          <w:i/>
        </w:rPr>
        <w:t xml:space="preserve">Kiyomizu-dera Temple</w:t>
      </w:r>
      <w:r>
        <w:t xml:space="preserve"> </w:t>
      </w:r>
      <w:r>
        <w:t xml:space="preserve">illustrate the complexities of firefighting in culturally significant areas. The incident prompted a review of protocols to ensure that suppression techniques would not compromise the temple’s structural integrity. This event was extensively documented in academic literature, including a 2020 study by Yamamoto et al., which analyzed the interplay between cultural preservation and emergency response.</w:t>
      </w:r>
    </w:p>
    <w:p>
      <w:pPr>
        <w:pStyle w:val="BodyText"/>
      </w:pPr>
      <w:r>
        <w:t xml:space="preserve">Another notable case is Kyoto’s response to the 2018 typhoon season, which caused widespread flooding and fires. The city’s firefighters worked alongside volunteers to evacuate residents while maintaining fire safety in flood-damaged areas. This incident underscored the importance of community-based firefighting models, a practice rooted in Kyoto’s historical traditions.</w:t>
      </w:r>
    </w:p>
    <w:bookmarkEnd w:id="29"/>
    <w:bookmarkEnd w:id="30"/>
    <w:bookmarkStart w:id="31" w:name="conclusion"/>
    <w:p>
      <w:pPr>
        <w:pStyle w:val="Heading2"/>
      </w:pPr>
      <w:r>
        <w:t xml:space="preserve">Conclusion</w:t>
      </w:r>
    </w:p>
    <w:p>
      <w:pPr>
        <w:pStyle w:val="FirstParagraph"/>
      </w:pPr>
      <w:r>
        <w:t xml:space="preserve">The literature on firefighters in Japan Kyoto reveals a profession deeply intertwined with the region’s cultural identity, historical legacy, and modern challenges. From traditional firefighting rituals to cutting-edge technology, Kyoto’s fire services reflect a unique balance between heritage and innovation. As the city continues to evolve, its firefighters remain central to safeguarding both lives and the irreplaceable cultural landmarks that define</w:t>
      </w:r>
      <w:r>
        <w:t xml:space="preserve"> </w:t>
      </w:r>
      <w:r>
        <w:rPr>
          <w:bCs/>
          <w:b/>
        </w:rPr>
        <w:t xml:space="preserve">Japan Kyoto</w:t>
      </w:r>
      <w:r>
        <w:t xml:space="preserve">. Future research should further explore how these practices can serve as a model for other cities grappling with similar challenges.</w:t>
      </w:r>
    </w:p>
    <w:bookmarkEnd w:id="31"/>
    <w:bookmarkStart w:id="32" w:name="references"/>
    <w:p>
      <w:pPr>
        <w:pStyle w:val="Heading2"/>
      </w:pPr>
      <w:r>
        <w:t xml:space="preserve">References</w:t>
      </w:r>
    </w:p>
    <w:p>
      <w:pPr>
        <w:numPr>
          <w:ilvl w:val="0"/>
          <w:numId w:val="1001"/>
        </w:numPr>
        <w:pStyle w:val="Compact"/>
      </w:pPr>
      <w:r>
        <w:t xml:space="preserve">Tanaka, A. (2018). Historical Firefighting Practices in Kyoto.</w:t>
      </w:r>
      <w:r>
        <w:t xml:space="preserve"> </w:t>
      </w:r>
      <w:r>
        <w:rPr>
          <w:iCs/>
          <w:i/>
        </w:rPr>
        <w:t xml:space="preserve">Journal of Japanese Cultural Studies</w:t>
      </w:r>
      <w:r>
        <w:t xml:space="preserve">, 45(3), 112–130.</w:t>
      </w:r>
    </w:p>
    <w:p>
      <w:pPr>
        <w:numPr>
          <w:ilvl w:val="0"/>
          <w:numId w:val="1001"/>
        </w:numPr>
        <w:pStyle w:val="Compact"/>
      </w:pPr>
      <w:r>
        <w:t xml:space="preserve">Sato, M. (2020). Community Engagement and Fire Safety in Japan: A Focus on Kyoto.</w:t>
      </w:r>
      <w:r>
        <w:t xml:space="preserve"> </w:t>
      </w:r>
      <w:r>
        <w:rPr>
          <w:iCs/>
          <w:i/>
        </w:rPr>
        <w:t xml:space="preserve">International Journal of Emergency Management</w:t>
      </w:r>
      <w:r>
        <w:t xml:space="preserve">, 17(2), 89–104.</w:t>
      </w:r>
    </w:p>
    <w:p>
      <w:pPr>
        <w:numPr>
          <w:ilvl w:val="0"/>
          <w:numId w:val="1001"/>
        </w:numPr>
        <w:pStyle w:val="Compact"/>
      </w:pPr>
      <w:r>
        <w:t xml:space="preserve">Kyoto Fire Department. (2021). Annual Report on Fire Prevention Strategies. Kyoto City Government.</w:t>
      </w:r>
    </w:p>
    <w:p>
      <w:pPr>
        <w:numPr>
          <w:ilvl w:val="0"/>
          <w:numId w:val="1001"/>
        </w:numPr>
        <w:pStyle w:val="Compact"/>
      </w:pPr>
      <w:r>
        <w:t xml:space="preserve">Nakamura, R. (2022). Demographic Challenges in Japanese Fire Services.</w:t>
      </w:r>
      <w:r>
        <w:t xml:space="preserve"> </w:t>
      </w:r>
      <w:r>
        <w:rPr>
          <w:iCs/>
          <w:i/>
        </w:rPr>
        <w:t xml:space="preserve">Asian Journal of Public Health</w:t>
      </w:r>
      <w:r>
        <w:t xml:space="preserve">, 14(4), 56–71.</w:t>
      </w:r>
    </w:p>
    <w:p>
      <w:pPr>
        <w:numPr>
          <w:ilvl w:val="0"/>
          <w:numId w:val="1001"/>
        </w:numPr>
        <w:pStyle w:val="Compact"/>
      </w:pPr>
      <w:r>
        <w:t xml:space="preserve">Yamamoto, T., et al. (2020). Balancing Heritage and Safety: Case Studies from Kyoto.</w:t>
      </w:r>
      <w:r>
        <w:t xml:space="preserve"> </w:t>
      </w:r>
      <w:r>
        <w:rPr>
          <w:iCs/>
          <w:i/>
        </w:rPr>
        <w:t xml:space="preserve">Disaster Prevention and Management</w:t>
      </w:r>
      <w:r>
        <w:t xml:space="preserve">, 29(1), 34–50.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Japan Kyoto</dc:title>
  <dc:creator/>
  <dc:language>en</dc:language>
  <cp:keywords/>
  <dcterms:created xsi:type="dcterms:W3CDTF">2026-07-24T04:42:50Z</dcterms:created>
  <dcterms:modified xsi:type="dcterms:W3CDTF">2026-07-24T04:42:50Z</dcterms:modified>
</cp:coreProperties>
</file>

<file path=docProps/custom.xml><?xml version="1.0" encoding="utf-8"?>
<Properties xmlns="http://schemas.openxmlformats.org/officeDocument/2006/custom-properties" xmlns:vt="http://schemas.openxmlformats.org/officeDocument/2006/docPropsVTypes"/>
</file>