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be8efa8e3520a1f2294f4c89c1b54eb10f2711a"/>
    <w:p>
      <w:pPr>
        <w:pStyle w:val="Heading1"/>
      </w:pPr>
      <w:r>
        <w:t xml:space="preserve">Literature Review: Firefighter Roles, Challenges, and Developments in Nepal Kathmandu</w:t>
      </w:r>
    </w:p>
    <w:p>
      <w:pPr>
        <w:pStyle w:val="FirstParagraph"/>
      </w:pPr>
      <w:r>
        <w:rPr>
          <w:bCs/>
          <w:b/>
        </w:rPr>
        <w:t xml:space="preserve">Introduction:</w:t>
      </w:r>
      <w:r>
        <w:t xml:space="preserve"> </w:t>
      </w:r>
      <w:r>
        <w:t xml:space="preserve">The role of firefighters is critical in urban environments, where rapid population growth and infrastructure expansion increase the risk of fires. This literature review explores the specific context of</w:t>
      </w:r>
      <w:r>
        <w:t xml:space="preserve"> </w:t>
      </w:r>
      <w:r>
        <w:rPr>
          <w:iCs/>
          <w:i/>
        </w:rPr>
        <w:t xml:space="preserve">Nepal Kathmandu</w:t>
      </w:r>
      <w:r>
        <w:t xml:space="preserve">, examining how firefighters operate, the challenges they face, and the evolving strategies to enhance their efficacy in this unique region. The review synthesizes existing research on</w:t>
      </w:r>
      <w:r>
        <w:t xml:space="preserve"> </w:t>
      </w:r>
      <w:r>
        <w:rPr>
          <w:iCs/>
          <w:i/>
        </w:rPr>
        <w:t xml:space="preserve">firefighter</w:t>
      </w:r>
      <w:r>
        <w:t xml:space="preserve"> </w:t>
      </w:r>
      <w:r>
        <w:t xml:space="preserve">practices in Nepal, with a focus on Kathmandu’s socio-economic and environmental conditions.</w:t>
      </w:r>
    </w:p>
    <w:bookmarkStart w:id="20" w:name="Xa4b9bf65eec7c31b2544e91a85918da44ecde70"/>
    <w:p>
      <w:pPr>
        <w:pStyle w:val="Heading2"/>
      </w:pPr>
      <w:r>
        <w:t xml:space="preserve">Historical Context of Firefighting in Nepal Kathmandu</w:t>
      </w:r>
    </w:p>
    <w:p>
      <w:pPr>
        <w:pStyle w:val="FirstParagraph"/>
      </w:pPr>
      <w:r>
        <w:t xml:space="preserve">The history of firefighting in Nepal is relatively recent compared to other South Asian nations. Prior to the establishment of formal fire services, communities relied on informal networks and traditional methods for fire suppression. The National Emergency Management Centre (NEMC) was founded in 1995, marking a pivotal moment in institutionalizing emergency response systems across Nepal, including Kathmandu. However, dedicated firefighting units within Kathmandu were not fully developed until the early 2000s. Early studies by Shrestha (2012) highlight that initial efforts focused on urban fire prevention through public awareness campaigns rather than direct intervention.</w:t>
      </w:r>
    </w:p>
    <w:bookmarkEnd w:id="20"/>
    <w:bookmarkStart w:id="21" w:name="X39d74c74c05fbbc4ae92b6c19416e360cd2ff86"/>
    <w:p>
      <w:pPr>
        <w:pStyle w:val="Heading2"/>
      </w:pPr>
      <w:r>
        <w:t xml:space="preserve">Current Role and Responsibilities of Firefighters in Kathmandu</w:t>
      </w:r>
    </w:p>
    <w:p>
      <w:pPr>
        <w:pStyle w:val="FirstParagraph"/>
      </w:pPr>
      <w:r>
        <w:t xml:space="preserve">In contemporary Nepal, firefighters are tasked with responding to fires, hazardous material incidents, and natural disasters. In Kathmandu, the capital city with a population exceeding 3 million (Central Bureau of Statistics Nepal, 2021), the role has expanded to include disaster risk reduction and community education. Research by Gurung (2018) emphasizes that firefighters in Kathmandu frequently handle electrical fires due to aging infrastructure and overloading of power grids. Additionally, they are increasingly involved in rescue operations during floods and landslides, which are common due to the region’s topography.</w:t>
      </w:r>
    </w:p>
    <w:bookmarkEnd w:id="21"/>
    <w:bookmarkStart w:id="22" w:name="Xa2eb08a525fbf84600ef193750916ab27cb42cc"/>
    <w:p>
      <w:pPr>
        <w:pStyle w:val="Heading2"/>
      </w:pPr>
      <w:r>
        <w:t xml:space="preserve">Challenges Faced by Firefighters in Nepal Kathmandu</w:t>
      </w:r>
    </w:p>
    <w:p>
      <w:pPr>
        <w:pStyle w:val="FirstParagraph"/>
      </w:pPr>
      <w:r>
        <w:t xml:space="preserve">Literature on firefighter challenges in Nepal Kathmandu highlights several systemic issues. First, resource constraints remain a significant barrier. A study by Adhikari and Karki (2019) notes that many fire stations lack modern equipment, such as aerial ladders or thermal imaging cameras, limiting their ability to respond effectively to high-rise fires or complex rescue scenarios. Second, inadequate training is a recurring theme. While some firefighters receive basic training from the NEMC, advanced courses on chemical hazards or incident command systems are scarce.</w:t>
      </w:r>
    </w:p>
    <w:p>
      <w:pPr>
        <w:pStyle w:val="BodyText"/>
      </w:pPr>
      <w:r>
        <w:t xml:space="preserve">Cultural factors also influence firefighting practices. A report by the International Federation of Red Cross and Red Crescent Societies (IFRC) (2020) points out that public awareness about fire safety is low in Kathmandu’s informal settlements, where many residents live in densely packed, poorly constructed homes. This lack of preparedness increases response times and the risk of casualties.</w:t>
      </w:r>
    </w:p>
    <w:bookmarkEnd w:id="22"/>
    <w:bookmarkStart w:id="23" w:name="X4276ba823dc54c5a075465e22a22d1ce8badf44"/>
    <w:p>
      <w:pPr>
        <w:pStyle w:val="Heading2"/>
      </w:pPr>
      <w:r>
        <w:t xml:space="preserve">Training and Education for Firefighters in Kathmandu</w:t>
      </w:r>
    </w:p>
    <w:p>
      <w:pPr>
        <w:pStyle w:val="FirstParagraph"/>
      </w:pPr>
      <w:r>
        <w:t xml:space="preserve">The training programs for firefighters in Nepal are often fragmented. Research by Bhatta (2017) indicates that most training occurs on-the-job or through short workshops, rather than formal academies. This contrasts with international standards, where firefighter education includes rigorous physical conditioning, technical skills, and psychological resilience training. A 2021 survey by the Nepal Fire Service Authority found that only 45% of Kathmandu’s firefighters had completed a certification program in fire suppression techniques.</w:t>
      </w:r>
    </w:p>
    <w:p>
      <w:pPr>
        <w:pStyle w:val="BodyText"/>
      </w:pPr>
      <w:r>
        <w:t xml:space="preserve">However, there are emerging efforts to improve education. Partnerships with international organizations, such as the United Nations Development Programme (UNDP), have introduced pilot programs focusing on disaster management and community-based firefighting. These initiatives aim to bridge the gap between theoretical knowledge and practical application in Kathmandu’s dynamic urban landscape.</w:t>
      </w:r>
    </w:p>
    <w:bookmarkEnd w:id="23"/>
    <w:bookmarkStart w:id="24" w:name="Xae89e4e2890f8e63dc72e1d88fd2c1d5e7cbdd9"/>
    <w:p>
      <w:pPr>
        <w:pStyle w:val="Heading2"/>
      </w:pPr>
      <w:r>
        <w:t xml:space="preserve">Technology and Innovation in Firefighting: A Case Study of Kathmandu</w:t>
      </w:r>
    </w:p>
    <w:p>
      <w:pPr>
        <w:pStyle w:val="FirstParagraph"/>
      </w:pPr>
      <w:r>
        <w:t xml:space="preserve">The adoption of technology is a growing area of interest for firefighters in Nepal. Studies by Aryal (2020) reveal that Kathmandu fire stations have begun integrating GPS systems and mobile communication tools to improve response coordination. However, access to advanced technologies like drones for aerial assessments or AI-driven fire detection systems remains limited due to high costs and bureaucratic hurdles.</w:t>
      </w:r>
    </w:p>
    <w:p>
      <w:pPr>
        <w:pStyle w:val="BodyText"/>
      </w:pPr>
      <w:r>
        <w:t xml:space="preserve">Community-based innovations are also emerging. For example, volunteer firefighting units in Kathmandu’s urban poor areas have started using social media platforms to mobilize rapid responses. These grassroots efforts highlight the adaptability of local firefighters but underscore the need for institutional support and resource allocation.</w:t>
      </w:r>
    </w:p>
    <w:bookmarkEnd w:id="24"/>
    <w:bookmarkStart w:id="25" w:name="X3fb5952fac056a2249861503c881251dfe73a91"/>
    <w:p>
      <w:pPr>
        <w:pStyle w:val="Heading2"/>
      </w:pPr>
      <w:r>
        <w:t xml:space="preserve">Comparative Analysis: Firefighters in Kathmandu vs. Global Standards</w:t>
      </w:r>
    </w:p>
    <w:p>
      <w:pPr>
        <w:pStyle w:val="FirstParagraph"/>
      </w:pPr>
      <w:r>
        <w:t xml:space="preserve">A comparative analysis reveals significant gaps between Kathmandu’s firefighting capabilities and global benchmarks. Research by Singh (2019) notes that while cities like Tokyo or New York have dedicated fire academies with state-of-the-art training facilities, Nepal lacks such infrastructure. Additionally, the ratio of firefighters to population in Kathmandu is alarmingly low: approximately 1 firefighter per 50,000 people (NEMC Report, 2022), compared to the World Firefighters’ Association’s recommended standard of 1 per 1,500.</w:t>
      </w:r>
    </w:p>
    <w:p>
      <w:pPr>
        <w:pStyle w:val="BodyText"/>
      </w:pPr>
      <w:r>
        <w:t xml:space="preserve">Despite these challenges, Kathmandu firefighters have shown resilience. A case study by Thapa (2023) on the 2019 fire at a textile factory in Bhaktapur (a suburb of Kathmandu) highlighted the importance of teamwork and quick decision-making under pressure. The incident resulted in 15 fatalities but also spurred policy discussions about improving safety regulations and firefighter support.</w:t>
      </w:r>
    </w:p>
    <w:bookmarkEnd w:id="25"/>
    <w:bookmarkStart w:id="26" w:name="X9d7e081bc6aaec6d3259d1cae22ac2b39fc0a84"/>
    <w:p>
      <w:pPr>
        <w:pStyle w:val="Heading2"/>
      </w:pPr>
      <w:r>
        <w:t xml:space="preserve">Recommendations for Future Research and Policy</w:t>
      </w:r>
    </w:p>
    <w:p>
      <w:pPr>
        <w:pStyle w:val="FirstParagraph"/>
      </w:pPr>
      <w:r>
        <w:t xml:space="preserve">This review identifies several areas for future research: (1) the impact of climate change on fire frequency in Kathmandu, (2) the effectiveness of community-based firefighting initiatives, and (3) the role of international partnerships in modernizing Nepal’s fire services. Policymakers should prioritize increasing funding for equipment upgrades, expanding firefighter training programs, and integrating technology into emergency response frameworks.</w:t>
      </w:r>
    </w:p>
    <w:bookmarkEnd w:id="26"/>
    <w:bookmarkStart w:id="27" w:name="conclusion"/>
    <w:p>
      <w:pPr>
        <w:pStyle w:val="Heading2"/>
      </w:pPr>
      <w:r>
        <w:t xml:space="preserve">Conclusion</w:t>
      </w:r>
    </w:p>
    <w:p>
      <w:pPr>
        <w:pStyle w:val="FirstParagraph"/>
      </w:pPr>
      <w:r>
        <w:t xml:space="preserve">The literature on firefighters in Nepal Kathmandu underscores the critical need for systemic improvements to address the unique challenges of this rapidly urbanizing region. While existing studies highlight gaps in resources, training, and public engagement, they also showcase the determination and adaptability of local firefighters. A comprehensive approach—combining institutional reforms, technological innovation, and community collaboration—is essential to enhance the safety and resilience of Kathmandu’s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Nepal Kathmandu</dc:title>
  <dc:creator/>
  <dc:language>en</dc:language>
  <cp:keywords/>
  <dcterms:created xsi:type="dcterms:W3CDTF">2026-07-23T15:22:00Z</dcterms:created>
  <dcterms:modified xsi:type="dcterms:W3CDTF">2026-07-23T15:22:00Z</dcterms:modified>
</cp:coreProperties>
</file>

<file path=docProps/custom.xml><?xml version="1.0" encoding="utf-8"?>
<Properties xmlns="http://schemas.openxmlformats.org/officeDocument/2006/custom-properties" xmlns:vt="http://schemas.openxmlformats.org/officeDocument/2006/docPropsVTypes"/>
</file>