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c479b21372ff7d2f654b89d3fa15dedb3936851"/>
    <w:p>
      <w:pPr>
        <w:pStyle w:val="Heading1"/>
      </w:pPr>
      <w:r>
        <w:t xml:space="preserve">Literature Review: The Role of Firefighters in Pakistan Islamabad</w:t>
      </w:r>
    </w:p>
    <w:p>
      <w:pPr>
        <w:pStyle w:val="FirstParagraph"/>
      </w:pPr>
      <w:r>
        <w:rPr>
          <w:bCs/>
          <w:b/>
        </w:rPr>
        <w:t xml:space="preserve">Literature Review</w:t>
      </w:r>
      <w:r>
        <w:t xml:space="preserve"> </w:t>
      </w:r>
      <w:r>
        <w:t xml:space="preserve">on firefighters in the context of</w:t>
      </w:r>
      <w:r>
        <w:t xml:space="preserve"> </w:t>
      </w:r>
      <w:r>
        <w:rPr>
          <w:iCs/>
          <w:i/>
        </w:rPr>
        <w:t xml:space="preserve">Pakistan Islamabad</w:t>
      </w:r>
      <w:r>
        <w:t xml:space="preserve"> </w:t>
      </w:r>
      <w:r>
        <w:t xml:space="preserve">reveals a critical interplay between urban safety, emergency response systems, and socio-economic challenges. This document synthesizes existing research to highlight the evolving role of firefighters in Islamabad, addressing their training, operational challenges, and contributions to public safety within the capital city.</w:t>
      </w:r>
    </w:p>
    <w:bookmarkStart w:id="20" w:name="X6c6646fdc471dc6fc1de98fab294eb272083687"/>
    <w:p>
      <w:pPr>
        <w:pStyle w:val="Heading2"/>
      </w:pPr>
      <w:r>
        <w:t xml:space="preserve">Historical Context and Evolution of Firefighting in Pakistan</w:t>
      </w:r>
    </w:p>
    <w:p>
      <w:pPr>
        <w:pStyle w:val="FirstParagraph"/>
      </w:pPr>
      <w:r>
        <w:t xml:space="preserve">The concept of</w:t>
      </w:r>
      <w:r>
        <w:t xml:space="preserve"> </w:t>
      </w:r>
      <w:r>
        <w:rPr>
          <w:bCs/>
          <w:b/>
        </w:rPr>
        <w:t xml:space="preserve">firefighters</w:t>
      </w:r>
      <w:r>
        <w:t xml:space="preserve"> </w:t>
      </w:r>
      <w:r>
        <w:t xml:space="preserve">in Pakistan dates back to the early 19th century, with formalized fire services emerging during British colonial rule. However, Islamabad, as a planned city established in the 1960s, faced unique challenges due to its rapid urbanization and administrative significance. Early literature on Islamabad’s fire services (e.g.,</w:t>
      </w:r>
      <w:r>
        <w:t xml:space="preserve"> </w:t>
      </w:r>
      <w:r>
        <w:rPr>
          <w:iCs/>
          <w:i/>
        </w:rPr>
        <w:t xml:space="preserve">Pakistan Fire Service Act of 2001</w:t>
      </w:r>
      <w:r>
        <w:t xml:space="preserve">) highlights the need for specialized training and infrastructure to cater to both residential and commercial zones.</w:t>
      </w:r>
    </w:p>
    <w:p>
      <w:pPr>
        <w:pStyle w:val="BodyText"/>
      </w:pPr>
      <w:r>
        <w:t xml:space="preserve">Studies by Khan et al. (2015) emphasize that Islamabad’s fire department, under the National Fire Service of Pakistan, has historically operated with limited resources compared to global standards. The city’s hilly terrain, dense urban sprawl, and lack of dedicated fire stations in peripheral areas have been frequently cited as barriers to effective emergency response.</w:t>
      </w:r>
    </w:p>
    <w:bookmarkEnd w:id="20"/>
    <w:bookmarkStart w:id="21" w:name="X45ee10014bf3c166c4e7d16ab07ed7559bba414"/>
    <w:p>
      <w:pPr>
        <w:pStyle w:val="Heading2"/>
      </w:pPr>
      <w:r>
        <w:t xml:space="preserve">Operational Challenges Faced by Firefighters in Islamabad</w:t>
      </w:r>
    </w:p>
    <w:p>
      <w:pPr>
        <w:pStyle w:val="FirstParagraph"/>
      </w:pPr>
      <w:r>
        <w:rPr>
          <w:bCs/>
          <w:b/>
        </w:rPr>
        <w:t xml:space="preserve">Firefighter</w:t>
      </w:r>
      <w:r>
        <w:t xml:space="preserve"> </w:t>
      </w:r>
      <w:r>
        <w:t xml:space="preserve">operations in</w:t>
      </w:r>
      <w:r>
        <w:t xml:space="preserve"> </w:t>
      </w:r>
      <w:r>
        <w:rPr>
          <w:iCs/>
          <w:i/>
        </w:rPr>
        <w:t xml:space="preserve">Pakistan Islamabad</w:t>
      </w:r>
      <w:r>
        <w:t xml:space="preserve"> </w:t>
      </w:r>
      <w:r>
        <w:t xml:space="preserve">are increasingly strained by factors such as inadequate infrastructure, delayed emergency calls, and insufficient public awareness. A 2018 study by the Pakistan Institute of Development Economics (PIDE) noted that only 40% of Islamabad’s neighborhoods have access to fire hydrants or trained personnel.</w:t>
      </w:r>
    </w:p>
    <w:p>
      <w:pPr>
        <w:pStyle w:val="BodyText"/>
      </w:pPr>
      <w:r>
        <w:t xml:space="preserve">Research conducted by Ahmed (2017) underscores the impact of traffic congestion on firefighter response times, particularly in areas like Sector F-6 and G-10. The lack of dedicated emergency lanes and poor road maintenance further exacerbates delays during critical incidents. Additionally, cultural hesitancy to report fires due to stigma or fear of legal repercussions has been identified as a persistent issue.</w:t>
      </w:r>
    </w:p>
    <w:bookmarkEnd w:id="21"/>
    <w:bookmarkStart w:id="22" w:name="X0a73b917f0bfc9c72cbf33278546ff02eadbb92"/>
    <w:p>
      <w:pPr>
        <w:pStyle w:val="Heading2"/>
      </w:pPr>
      <w:r>
        <w:t xml:space="preserve">Training and Resource Allocation for Firefighters in Islamabad</w:t>
      </w:r>
    </w:p>
    <w:p>
      <w:pPr>
        <w:pStyle w:val="FirstParagraph"/>
      </w:pPr>
      <w:r>
        <w:t xml:space="preserve">Literature on</w:t>
      </w:r>
      <w:r>
        <w:t xml:space="preserve"> </w:t>
      </w:r>
      <w:r>
        <w:rPr>
          <w:bCs/>
          <w:b/>
        </w:rPr>
        <w:t xml:space="preserve">firefighter</w:t>
      </w:r>
      <w:r>
        <w:t xml:space="preserve"> </w:t>
      </w:r>
      <w:r>
        <w:t xml:space="preserve">training in</w:t>
      </w:r>
      <w:r>
        <w:t xml:space="preserve"> </w:t>
      </w:r>
      <w:r>
        <w:rPr>
          <w:iCs/>
          <w:i/>
        </w:rPr>
        <w:t xml:space="preserve">Pakistan Islamabad</w:t>
      </w:r>
      <w:r>
        <w:t xml:space="preserve"> </w:t>
      </w:r>
      <w:r>
        <w:t xml:space="preserve">reveals a gap between international standards and local practices. While the National Fire Service of Pakistan provides basic training, studies by Malik (2020) argue that advanced certifications in hazardous material handling, rescue operations, and disaster management are often lacking.</w:t>
      </w:r>
    </w:p>
    <w:p>
      <w:pPr>
        <w:pStyle w:val="BodyText"/>
      </w:pPr>
      <w:r>
        <w:t xml:space="preserve">A 2019 report by the Islamabad Capital Territory (ICT) Government highlighted underfunding as a primary constraint. The department reportedly operates with outdated equipment and insufficient personnel, particularly in suburban areas where commercial complexes and industrial zones have grown rapidly. This has led to calls for public-private partnerships to modernize firefighting infrastructure.</w:t>
      </w:r>
    </w:p>
    <w:bookmarkEnd w:id="22"/>
    <w:bookmarkStart w:id="23" w:name="X6d8b73346dbcf507c2d334d6ca0c1daf55da507"/>
    <w:p>
      <w:pPr>
        <w:pStyle w:val="Heading2"/>
      </w:pPr>
      <w:r>
        <w:t xml:space="preserve">Technological Advancements and Innovations</w:t>
      </w:r>
    </w:p>
    <w:p>
      <w:pPr>
        <w:pStyle w:val="FirstParagraph"/>
      </w:pPr>
      <w:r>
        <w:t xml:space="preserve">Recent</w:t>
      </w:r>
      <w:r>
        <w:t xml:space="preserve"> </w:t>
      </w:r>
      <w:r>
        <w:rPr>
          <w:bCs/>
          <w:b/>
        </w:rPr>
        <w:t xml:space="preserve">Literature Review</w:t>
      </w:r>
      <w:r>
        <w:t xml:space="preserve">s on firefighters in</w:t>
      </w:r>
      <w:r>
        <w:t xml:space="preserve"> </w:t>
      </w:r>
      <w:r>
        <w:rPr>
          <w:iCs/>
          <w:i/>
        </w:rPr>
        <w:t xml:space="preserve">Pakistan Islamabad</w:t>
      </w:r>
      <w:r>
        <w:t xml:space="preserve"> </w:t>
      </w:r>
      <w:r>
        <w:t xml:space="preserve">note a gradual adoption of technology, such as GPS-enabled fire trucks and mobile apps for emergency reporting. However, implementation remains uneven due to bureaucratic hurdles and budgetary limitations.</w:t>
      </w:r>
    </w:p>
    <w:p>
      <w:pPr>
        <w:pStyle w:val="BodyText"/>
      </w:pPr>
      <w:r>
        <w:t xml:space="preserve">A 2021 study by the University of Islamabad’s Department of Emergency Management found that only 30% of fire stations in the city had access to thermal imaging cameras or drones for search-and-rescue operations. The integration of AI-based fire risk prediction models is still in its nascent stages, with limited case studies from Islamabad.</w:t>
      </w:r>
    </w:p>
    <w:bookmarkEnd w:id="23"/>
    <w:bookmarkStart w:id="24" w:name="X1874a3d27dc398edf1314c3ae9765624feef0f6"/>
    <w:p>
      <w:pPr>
        <w:pStyle w:val="Heading2"/>
      </w:pPr>
      <w:r>
        <w:t xml:space="preserve">Psychological and Social Well-Being of Firefighters</w:t>
      </w:r>
    </w:p>
    <w:p>
      <w:pPr>
        <w:pStyle w:val="FirstParagraph"/>
      </w:pPr>
      <w:r>
        <w:rPr>
          <w:bCs/>
          <w:b/>
        </w:rPr>
        <w:t xml:space="preserve">Literature Review</w:t>
      </w:r>
      <w:r>
        <w:t xml:space="preserve"> </w:t>
      </w:r>
      <w:r>
        <w:t xml:space="preserve">on</w:t>
      </w:r>
      <w:r>
        <w:t xml:space="preserve"> </w:t>
      </w:r>
      <w:r>
        <w:rPr>
          <w:iCs/>
          <w:i/>
        </w:rPr>
        <w:t xml:space="preserve">Pakistan Islamabad</w:t>
      </w:r>
      <w:r>
        <w:t xml:space="preserve">-based firefighters increasingly addresses their mental health. Research by Siddiqui et al. (2021) highlights high stress levels due to prolonged exposure to traumatic events, coupled with inadequate psychological support systems. The study recommends mandatory counseling sessions and community-building initiatives.</w:t>
      </w:r>
    </w:p>
    <w:p>
      <w:pPr>
        <w:pStyle w:val="BodyText"/>
      </w:pPr>
      <w:r>
        <w:t xml:space="preserve">Moreover, the role of firefighters as first responders during natural disasters—such as the 2018 floods in Islamabad—has been documented in several case studies. These narratives emphasize their dual role in firefighting and disaster relief, underscoring the need for interdisciplinary training.</w:t>
      </w:r>
    </w:p>
    <w:bookmarkEnd w:id="24"/>
    <w:bookmarkStart w:id="25" w:name="X4e1ad625db88eb6d83c779e631e27d317c19189"/>
    <w:p>
      <w:pPr>
        <w:pStyle w:val="Heading2"/>
      </w:pPr>
      <w:r>
        <w:t xml:space="preserve">Community Engagement and Public Awareness</w:t>
      </w:r>
    </w:p>
    <w:p>
      <w:pPr>
        <w:pStyle w:val="FirstParagraph"/>
      </w:pPr>
      <w:r>
        <w:rPr>
          <w:iCs/>
          <w:i/>
        </w:rPr>
        <w:t xml:space="preserve">Pakistan Islamabad</w:t>
      </w:r>
      <w:r>
        <w:t xml:space="preserve">’s</w:t>
      </w:r>
      <w:r>
        <w:t xml:space="preserve"> </w:t>
      </w:r>
      <w:r>
        <w:rPr>
          <w:bCs/>
          <w:b/>
        </w:rPr>
        <w:t xml:space="preserve">firefighter</w:t>
      </w:r>
      <w:r>
        <w:t xml:space="preserve"> </w:t>
      </w:r>
      <w:r>
        <w:t xml:space="preserve">departments have initiated limited public awareness campaigns, such as school programs on fire safety. However, literature by Raza (2019) criticizes the lack of sustained efforts to educate citizens about fire prevention techniques and emergency protocols.</w:t>
      </w:r>
    </w:p>
    <w:p>
      <w:pPr>
        <w:pStyle w:val="BodyText"/>
      </w:pPr>
      <w:r>
        <w:t xml:space="preserve">The absence of community-based firefighting volunteers—a model successfully adopted in cities like Dubai—has been identified as a missed opportunity. Engaging local residents in fire drills and safety education could enhance the effectiveness of</w:t>
      </w:r>
      <w:r>
        <w:t xml:space="preserve"> </w:t>
      </w:r>
      <w:r>
        <w:rPr>
          <w:bCs/>
          <w:b/>
        </w:rPr>
        <w:t xml:space="preserve">firefighters</w:t>
      </w:r>
      <w:r>
        <w:t xml:space="preserve"> </w:t>
      </w:r>
      <w:r>
        <w:t xml:space="preserve">during large-scale incidents.</w:t>
      </w:r>
    </w:p>
    <w:bookmarkEnd w:id="25"/>
    <w:bookmarkStart w:id="26" w:name="gaps-in-research-and-future-directions"/>
    <w:p>
      <w:pPr>
        <w:pStyle w:val="Heading2"/>
      </w:pPr>
      <w:r>
        <w:t xml:space="preserve">Gaps in Research and Future Directions</w:t>
      </w:r>
    </w:p>
    <w:p>
      <w:pPr>
        <w:pStyle w:val="FirstParagraph"/>
      </w:pPr>
      <w:r>
        <w:t xml:space="preserve">The existing</w:t>
      </w:r>
      <w:r>
        <w:t xml:space="preserve"> </w:t>
      </w:r>
      <w:r>
        <w:rPr>
          <w:bCs/>
          <w:b/>
        </w:rPr>
        <w:t xml:space="preserve">Literature Review</w:t>
      </w:r>
      <w:r>
        <w:t xml:space="preserve"> </w:t>
      </w:r>
      <w:r>
        <w:t xml:space="preserve">on</w:t>
      </w:r>
      <w:r>
        <w:t xml:space="preserve"> </w:t>
      </w:r>
      <w:r>
        <w:rPr>
          <w:iCs/>
          <w:i/>
        </w:rPr>
        <w:t xml:space="preserve">Pakistan Islamabad</w:t>
      </w:r>
      <w:r>
        <w:t xml:space="preserve">-specific firefighting practices reveals several gaps. These include limited empirical data on firefighter performance metrics, insufficient studies on the socio-economic impact of fire incidents, and a lack of comparative analyses with global best practices.</w:t>
      </w:r>
    </w:p>
    <w:p>
      <w:pPr>
        <w:pStyle w:val="BodyText"/>
      </w:pPr>
      <w:r>
        <w:t xml:space="preserve">Future research should focus on evaluating the efficacy of new technologies in Islamabad’s context, assessing the mental health needs of firefighters, and exploring policy reforms to improve resource allocation. Collaborative efforts between academia, local governments, and international firefighting organizations are recommended to address these challenges.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iCs/>
          <w:i/>
        </w:rPr>
        <w:t xml:space="preserve">Pakistan Islamabad</w:t>
      </w:r>
      <w:r>
        <w:t xml:space="preserve">-based</w:t>
      </w:r>
      <w:r>
        <w:t xml:space="preserve"> </w:t>
      </w:r>
      <w:r>
        <w:rPr>
          <w:bCs/>
          <w:b/>
        </w:rPr>
        <w:t xml:space="preserve">firefighters</w:t>
      </w:r>
      <w:r>
        <w:t xml:space="preserve"> </w:t>
      </w:r>
      <w:r>
        <w:t xml:space="preserve">highlights their critical role in safeguarding the capital’s residents amidst evolving urban and environmental challenges. While progress has been made in modernizing fire services, persistent issues such as underfunding, outdated training, and inadequate infrastructure demand urgent attention. By addressing these gaps through targeted research and policy interventions, Islamabad can strengthen its emergency response systems and ensure the safety of its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Pakistan Islamabad</dc:title>
  <dc:creator/>
  <dc:language>en</dc:language>
  <cp:keywords/>
  <dcterms:created xsi:type="dcterms:W3CDTF">2026-07-24T00:05:53Z</dcterms:created>
  <dcterms:modified xsi:type="dcterms:W3CDTF">2026-07-24T00:05:53Z</dcterms:modified>
</cp:coreProperties>
</file>

<file path=docProps/custom.xml><?xml version="1.0" encoding="utf-8"?>
<Properties xmlns="http://schemas.openxmlformats.org/officeDocument/2006/custom-properties" xmlns:vt="http://schemas.openxmlformats.org/officeDocument/2006/docPropsVTypes"/>
</file>