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Challenges</w:t>
      </w:r>
      <w:r>
        <w:t xml:space="preserve"> </w:t>
      </w:r>
      <w:r>
        <w:t xml:space="preserve">and</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1a6ee7b63642f8eaeb057abccdd828b0ce32141"/>
    <w:p>
      <w:pPr>
        <w:pStyle w:val="Heading1"/>
      </w:pPr>
      <w:r>
        <w:t xml:space="preserve">Literature Review on Firefighters in South Africa Johannesburg</w:t>
      </w:r>
    </w:p>
    <w:p>
      <w:pPr>
        <w:pStyle w:val="FirstParagraph"/>
      </w:pPr>
      <w:r>
        <w:t xml:space="preserve">The role of firefighters is critical to public safety, particularly in densely populated urban areas like Johannesburg, South Africa. This literature review examines the unique challenges, practices, and research surrounding firefighters in this region. By analyzing existing studies and reports, this document highlights the socio-economic factors influencing firefighting operations in Johannesburg and identifies gaps requiring further investigation.</w:t>
      </w:r>
    </w:p>
    <w:bookmarkStart w:id="20" w:name="Xa724b7815f11f7229232de3975c582a88d8afaf"/>
    <w:p>
      <w:pPr>
        <w:pStyle w:val="Heading2"/>
      </w:pPr>
      <w:r>
        <w:t xml:space="preserve">Historical Context of Firefighting Services in South Africa</w:t>
      </w:r>
    </w:p>
    <w:p>
      <w:pPr>
        <w:pStyle w:val="FirstParagraph"/>
      </w:pPr>
      <w:r>
        <w:t xml:space="preserve">Johannesburg, as South Africa's economic hub, has long been a focal point for emergency services. Historical records indicate that organized firefighting in the region began during the late 19th century with volunteer brigades. However, the modernization of these services accelerated post-apartheid, driven by national policies emphasizing public safety and disaster risk reduction (NDRR). The South African National Department of Home Affairs has since prioritized urban emergency management, recognizing Johannesburg’s rapid urbanization and the associated risks.</w:t>
      </w:r>
    </w:p>
    <w:p>
      <w:pPr>
        <w:pStyle w:val="BodyText"/>
      </w:pPr>
      <w:r>
        <w:t xml:space="preserve">Literature highlights that while infrastructure has improved, historical disparities in resource allocation persist. A 2018 study by the University of Johannesburg found that rural areas within the city limits still face underfunded firefighting services, complicating emergency response times and efficiency (Mabaso &amp; Nkosi, 2018).</w:t>
      </w:r>
    </w:p>
    <w:bookmarkEnd w:id="20"/>
    <w:bookmarkStart w:id="21" w:name="X87791680061015c3d2de4707049fb841c1e02d9"/>
    <w:p>
      <w:pPr>
        <w:pStyle w:val="Heading2"/>
      </w:pPr>
      <w:r>
        <w:t xml:space="preserve">Current Challenges Facing Firefighters in Johannesburg</w:t>
      </w:r>
    </w:p>
    <w:p>
      <w:pPr>
        <w:pStyle w:val="FirstParagraph"/>
      </w:pPr>
      <w:r>
        <w:t xml:space="preserve">Johannesburg’s unique socio-economic landscape presents multifaceted challenges for firefighters. Key issues include:</w:t>
      </w:r>
    </w:p>
    <w:p>
      <w:pPr>
        <w:numPr>
          <w:ilvl w:val="0"/>
          <w:numId w:val="1001"/>
        </w:numPr>
        <w:pStyle w:val="Compact"/>
      </w:pPr>
      <w:r>
        <w:rPr>
          <w:bCs/>
          <w:b/>
        </w:rPr>
        <w:t xml:space="preserve">Urbanization and Infrastructure Strain:</w:t>
      </w:r>
      <w:r>
        <w:t xml:space="preserve"> </w:t>
      </w:r>
      <w:r>
        <w:t xml:space="preserve">Johannesburg’s population has grown exponentially, leading to overcrowded informal settlements with substandard housing. These areas often lack proper fire safety codes, increasing the risk of rapid fire spread.</w:t>
      </w:r>
    </w:p>
    <w:p>
      <w:pPr>
        <w:numPr>
          <w:ilvl w:val="0"/>
          <w:numId w:val="1001"/>
        </w:numPr>
        <w:pStyle w:val="Compact"/>
      </w:pPr>
      <w:r>
        <w:rPr>
          <w:bCs/>
          <w:b/>
        </w:rPr>
        <w:t xml:space="preserve">Resource Limitations:</w:t>
      </w:r>
      <w:r>
        <w:t xml:space="preserve"> </w:t>
      </w:r>
      <w:r>
        <w:t xml:space="preserve">Despite national funding initiatives, local authorities report insufficient equipment and personnel. A 2020 report by the Johannesburg Fire Department noted a shortage of modern firefighting vehicles and protective gear (JFD, 2020).</w:t>
      </w:r>
    </w:p>
    <w:p>
      <w:pPr>
        <w:numPr>
          <w:ilvl w:val="0"/>
          <w:numId w:val="1001"/>
        </w:numPr>
        <w:pStyle w:val="Compact"/>
      </w:pPr>
      <w:r>
        <w:rPr>
          <w:bCs/>
          <w:b/>
        </w:rPr>
        <w:t xml:space="preserve">Socio-Economic Inequality:</w:t>
      </w:r>
      <w:r>
        <w:t xml:space="preserve"> </w:t>
      </w:r>
      <w:r>
        <w:t xml:space="preserve">High crime rates in certain neighborhoods have led to dual roles for firefighters, who often respond to both fires and incidents involving violence or theft. This diversion of resources complicates their primary mandate.</w:t>
      </w:r>
    </w:p>
    <w:p>
      <w:pPr>
        <w:pStyle w:val="FirstParagraph"/>
      </w:pPr>
      <w:r>
        <w:t xml:space="preserve">Research by the Human Sciences Research Council (HSRC) further notes that cultural factors, such as distrust of authority in marginalized communities, hinder collaboration between firefighters and residents during emergency drills or interventions (HSRC, 2019).</w:t>
      </w:r>
    </w:p>
    <w:bookmarkEnd w:id="21"/>
    <w:bookmarkStart w:id="22" w:name="Xccd09638312a87c8c9f2b8c51524c14b7e973e2"/>
    <w:p>
      <w:pPr>
        <w:pStyle w:val="Heading2"/>
      </w:pPr>
      <w:r>
        <w:t xml:space="preserve">Firefighter Training and Safety Protocols</w:t>
      </w:r>
    </w:p>
    <w:p>
      <w:pPr>
        <w:pStyle w:val="FirstParagraph"/>
      </w:pPr>
      <w:r>
        <w:t xml:space="preserve">In South Africa Johannesburg, firefighter training is governed by the National Fire Service Act (Act No. 17 of 2016). This legislation mandates standardized certifications for urban firefighting, emphasizing skills like hazard assessment and community engagement. However, a review of training programs in Johannesburg reveals gaps in addressing localized challenges such as high-rise fires or chemical hazards in industrial zones.</w:t>
      </w:r>
    </w:p>
    <w:p>
      <w:pPr>
        <w:pStyle w:val="BodyText"/>
      </w:pPr>
      <w:r>
        <w:t xml:space="preserve">A comparative study by the University of Pretoria (2021) found that while firefighters in Johannesburg undergo rigorous physical training, there is a lack of psychological preparedness for trauma-related incidents. The study recommended integrating mental health support into existing protocols to address post-traumatic stress disorder (PTSD) among personnel.</w:t>
      </w:r>
    </w:p>
    <w:bookmarkEnd w:id="22"/>
    <w:bookmarkStart w:id="23" w:name="community-engagement-and-fire-prevention"/>
    <w:p>
      <w:pPr>
        <w:pStyle w:val="Heading2"/>
      </w:pPr>
      <w:r>
        <w:t xml:space="preserve">Community Engagement and Fire Prevention</w:t>
      </w:r>
    </w:p>
    <w:p>
      <w:pPr>
        <w:pStyle w:val="FirstParagraph"/>
      </w:pPr>
      <w:r>
        <w:t xml:space="preserve">Johannesburg has implemented community-based fire prevention initiatives, such as the "FireSmart" program, which educates residents on fire safety. Literature indicates that these programs have reduced accidental fires in participating neighborhoods by 15% over three years (City of Johannesburg, 2022). However, engagement remains uneven due to language barriers and limited outreach in non-English-speaking communities.</w:t>
      </w:r>
    </w:p>
    <w:p>
      <w:pPr>
        <w:pStyle w:val="BodyText"/>
      </w:pPr>
      <w:r>
        <w:t xml:space="preserve">Research also highlights the role of firefighters as first responders during natural disasters like floods or heatwaves. A case study from 2019 showed that Johannesburg’s firefighters coordinated with local health departments to distribute emergency supplies during a severe drought, showcasing their versatility beyond traditional firefighting roles (Khumalo &amp; Dlamini, 2019).</w:t>
      </w:r>
    </w:p>
    <w:bookmarkEnd w:id="23"/>
    <w:bookmarkStart w:id="24" w:name="Xb2675c96988a7369896c625bee110c5c4f1f584"/>
    <w:p>
      <w:pPr>
        <w:pStyle w:val="Heading2"/>
      </w:pPr>
      <w:r>
        <w:t xml:space="preserve">Technological Advancements and Future Directions</w:t>
      </w:r>
    </w:p>
    <w:p>
      <w:pPr>
        <w:pStyle w:val="FirstParagraph"/>
      </w:pPr>
      <w:r>
        <w:t xml:space="preserve">Recent literature emphasizes the need for technological innovation in Johannesburg’s firefighting sector. Drones and AI-powered thermal imaging systems have been piloted to enhance search-and-rescue operations in high-density areas. However, adoption has been slow due to budget constraints and a lack of technical expertise among personnel.</w:t>
      </w:r>
    </w:p>
    <w:p>
      <w:pPr>
        <w:pStyle w:val="BodyText"/>
      </w:pPr>
      <w:r>
        <w:t xml:space="preserve">Studies also suggest that integrating renewable energy sources into fire station infrastructure could reduce operational costs. For example, solar-powered water pumps have been tested in informal settlements, with positive results reported by the Council for Scientific and Industrial Research (CSIR) in 2023.</w:t>
      </w:r>
    </w:p>
    <w:bookmarkEnd w:id="24"/>
    <w:bookmarkStart w:id="25" w:name="critical-gaps-and-recommendations"/>
    <w:p>
      <w:pPr>
        <w:pStyle w:val="Heading2"/>
      </w:pPr>
      <w:r>
        <w:t xml:space="preserve">Critical Gaps and Recommendations</w:t>
      </w:r>
    </w:p>
    <w:p>
      <w:pPr>
        <w:pStyle w:val="FirstParagraph"/>
      </w:pPr>
      <w:r>
        <w:t xml:space="preserve">Despite progress, several gaps remain in firefighter research specific to Johannesburg. These include:</w:t>
      </w:r>
    </w:p>
    <w:p>
      <w:pPr>
        <w:numPr>
          <w:ilvl w:val="0"/>
          <w:numId w:val="1002"/>
        </w:numPr>
        <w:pStyle w:val="Compact"/>
      </w:pPr>
      <w:r>
        <w:rPr>
          <w:bCs/>
          <w:b/>
        </w:rPr>
        <w:t xml:space="preserve">Longitudinal Studies:</w:t>
      </w:r>
      <w:r>
        <w:t xml:space="preserve"> </w:t>
      </w:r>
      <w:r>
        <w:t xml:space="preserve">Limited data on the long-term health impacts of firefighting work, such as respiratory issues from smoke exposure.</w:t>
      </w:r>
    </w:p>
    <w:p>
      <w:pPr>
        <w:numPr>
          <w:ilvl w:val="0"/>
          <w:numId w:val="1002"/>
        </w:numPr>
        <w:pStyle w:val="Compact"/>
      </w:pPr>
      <w:r>
        <w:rPr>
          <w:bCs/>
          <w:b/>
        </w:rPr>
        <w:t xml:space="preserve">Cross-Disciplinary Collaboration:</w:t>
      </w:r>
      <w:r>
        <w:t xml:space="preserve"> </w:t>
      </w:r>
      <w:r>
        <w:t xml:space="preserve">Few studies explore partnerships between firefighters, urban planners, and environmental scientists to mitigate fire risks linked to climate change.</w:t>
      </w:r>
    </w:p>
    <w:p>
      <w:pPr>
        <w:numPr>
          <w:ilvl w:val="0"/>
          <w:numId w:val="1002"/>
        </w:numPr>
        <w:pStyle w:val="Compact"/>
      </w:pPr>
      <w:r>
        <w:rPr>
          <w:bCs/>
          <w:b/>
        </w:rPr>
        <w:t xml:space="preserve">Policy Evaluation:</w:t>
      </w:r>
      <w:r>
        <w:t xml:space="preserve"> </w:t>
      </w:r>
      <w:r>
        <w:t xml:space="preserve">A need for independent assessments of the National Fire Service Act’s effectiveness in addressing Johannesburg’s unique challenges.</w:t>
      </w:r>
    </w:p>
    <w:p>
      <w:pPr>
        <w:pStyle w:val="FirstParagraph"/>
      </w:pPr>
      <w:r>
        <w:t xml:space="preserve">To address these gaps, researchers recommend increasing funding for localized studies, expanding mental health support systems, and fostering public-private partnerships to modernize firefighting infrastructure in South Africa Johannesburg.</w:t>
      </w:r>
    </w:p>
    <w:bookmarkEnd w:id="25"/>
    <w:bookmarkStart w:id="26" w:name="conclusion"/>
    <w:p>
      <w:pPr>
        <w:pStyle w:val="Heading2"/>
      </w:pPr>
      <w:r>
        <w:t xml:space="preserve">Conclusion</w:t>
      </w:r>
    </w:p>
    <w:p>
      <w:pPr>
        <w:pStyle w:val="FirstParagraph"/>
      </w:pPr>
      <w:r>
        <w:t xml:space="preserve">The literature reviewed underscores the pivotal role of firefighters in safeguarding South Africa Johannesburg’s communities. While challenges persist due to socio-economic disparities and resource limitations, ongoing efforts in training, technology, and community engagement offer promising pathways for improvement. Future research must prioritize localized needs to ensure that Johannesburg’s firefighting services remain resilient in an evolving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Challenges and Practices in South Africa Johannesburg</dc:title>
  <dc:creator/>
  <cp:keywords/>
  <dcterms:created xsi:type="dcterms:W3CDTF">2026-07-25T04:16:04Z</dcterms:created>
  <dcterms:modified xsi:type="dcterms:W3CDTF">2026-07-25T04:16:04Z</dcterms:modified>
</cp:coreProperties>
</file>

<file path=docProps/custom.xml><?xml version="1.0" encoding="utf-8"?>
<Properties xmlns="http://schemas.openxmlformats.org/officeDocument/2006/custom-properties" xmlns:vt="http://schemas.openxmlformats.org/officeDocument/2006/docPropsVTypes"/>
</file>