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Firefighters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22427d8f9ddaf7cb52e0b82a11cfa43115db1e1"/>
    <w:p>
      <w:pPr>
        <w:pStyle w:val="Heading1"/>
      </w:pPr>
      <w:r>
        <w:t xml:space="preserve">Literature Review: The Role and Challenges of Firefighters in Spain, Barcelona</w:t>
      </w:r>
    </w:p>
    <w:bookmarkStart w:id="20" w:name="introduction"/>
    <w:p>
      <w:pPr>
        <w:pStyle w:val="Heading2"/>
      </w:pPr>
      <w:r>
        <w:t xml:space="preserve">Introduction</w:t>
      </w:r>
    </w:p>
    <w:p>
      <w:pPr>
        <w:pStyle w:val="FirstParagraph"/>
      </w:pPr>
      <w:r>
        <w:t xml:space="preserve">A comprehensive Literature Review on the role of firefighters in</w:t>
      </w:r>
      <w:r>
        <w:t xml:space="preserve"> </w:t>
      </w:r>
      <w:r>
        <w:rPr>
          <w:bCs/>
          <w:b/>
        </w:rPr>
        <w:t xml:space="preserve">Spain, Barcelona</w:t>
      </w:r>
      <w:r>
        <w:t xml:space="preserve"> </w:t>
      </w:r>
      <w:r>
        <w:t xml:space="preserve">is essential to understanding their critical contributions to public safety, emergency response systems, and community resilience. As a major urban center with a unique blend of historical architecture, high population density, and geographical diversity (mountainous regions adjacent to the Mediterranean Sea), Barcelona presents distinct challenges for its firefighting services. This review synthesizes existing scholarly works on firefighter training, operational strategies in urban environments like Barcelona, and socio-cultural factors that influence their effectiveness. The term “firefighter” encompasses not only those engaged in extinguishing fires but also emergency medical responders, hazardous material handlers, and rescue personnel.</w:t>
      </w:r>
    </w:p>
    <w:bookmarkEnd w:id="20"/>
    <w:bookmarkStart w:id="21" w:name="Xa00a369bb3f9a8c39f481e81c9405912572e6d6"/>
    <w:p>
      <w:pPr>
        <w:pStyle w:val="Heading2"/>
      </w:pPr>
      <w:r>
        <w:t xml:space="preserve">Historical Context of Firefighting in Spain: A Focus on Barcelona</w:t>
      </w:r>
    </w:p>
    <w:p>
      <w:pPr>
        <w:pStyle w:val="FirstParagraph"/>
      </w:pPr>
      <w:r>
        <w:t xml:space="preserve">The origins of organized firefighting in Spain date back to the 18th century, with early fire brigades emerging in response to frequent urban fires caused by wooden structures and open-flame lighting. In</w:t>
      </w:r>
      <w:r>
        <w:t xml:space="preserve"> </w:t>
      </w:r>
      <w:r>
        <w:rPr>
          <w:bCs/>
          <w:b/>
        </w:rPr>
        <w:t xml:space="preserve">Barcelona</w:t>
      </w:r>
      <w:r>
        <w:t xml:space="preserve">, the establishment of the *Corpo de Bombers* (Firefighters Corps) in 1902 marked a pivotal moment, institutionalizing firefighting as a public service under municipal governance. Historical studies (e.g., Fernández &amp; Martínez, 2015) highlight how Barcelona’s expansion during the 20th century—marked by industrialization and modernist architecture like Gaudí’s works—necessitated evolving strategies for fire prevention and suppression.</w:t>
      </w:r>
    </w:p>
    <w:p>
      <w:pPr>
        <w:pStyle w:val="BodyText"/>
      </w:pPr>
      <w:r>
        <w:t xml:space="preserve">Modern research (García et al., 2018) emphasizes that Barcelona’s firefighting heritage is intertwined with its urban planning. The city’s narrow streets, historic neighborhoods, and proximity to the sea have shaped unique challenges, such as limited access routes for emergency vehicles and increased risks of wildfires in nearby forests (e.g., the Montseny Natural Park). These historical and geographical factors remain central to contemporary studies on firefighter operations in Barcelona.</w:t>
      </w:r>
    </w:p>
    <w:bookmarkEnd w:id="21"/>
    <w:bookmarkStart w:id="22" w:name="X84ad9e6bb43d627cb5bbd913395330b57156abf"/>
    <w:p>
      <w:pPr>
        <w:pStyle w:val="Heading2"/>
      </w:pPr>
      <w:r>
        <w:t xml:space="preserve">Operational Challenges Faced by Firefighters in Barcelona</w:t>
      </w:r>
    </w:p>
    <w:p>
      <w:pPr>
        <w:pStyle w:val="FirstParagraph"/>
      </w:pPr>
      <w:r>
        <w:rPr>
          <w:bCs/>
          <w:b/>
        </w:rPr>
        <w:t xml:space="preserve">Firefighters</w:t>
      </w:r>
      <w:r>
        <w:t xml:space="preserve"> </w:t>
      </w:r>
      <w:r>
        <w:t xml:space="preserve">in</w:t>
      </w:r>
      <w:r>
        <w:t xml:space="preserve"> </w:t>
      </w:r>
      <w:r>
        <w:rPr>
          <w:bCs/>
          <w:b/>
        </w:rPr>
        <w:t xml:space="preserve">Spain, Barcelona</w:t>
      </w:r>
      <w:r>
        <w:t xml:space="preserve"> </w:t>
      </w:r>
      <w:r>
        <w:t xml:space="preserve">confront a range of operational challenges due to the city’s urban density and environmental conditions. A 2019 study by the *Institut de Recerca en Salut Pública* (IRSP) found that over 60% of fire incidents in Barcelona occur in residential and commercial buildings, often exacerbated by aging infrastructure and non-compliance with fire safety regulations. Additionally, the city’s Mediterranean climate increases the risk of wildfires during dry summers, requiring coordination between urban and rural firefighting units.</w:t>
      </w:r>
    </w:p>
    <w:p>
      <w:pPr>
        <w:pStyle w:val="BodyText"/>
      </w:pPr>
      <w:r>
        <w:t xml:space="preserve">Research by López &amp; Sánchez (2020) highlights the strain on firefighter resources during peak seasons. For instance, in 2017, wildfires in Catalonia displaced thousands of residents and overwhelmed emergency services. Such events underscore the need for advanced training in wildfire containment and interagency collaboration. Moreover, urban fires involving high-rise buildings present technical complexities that demand specialized equipment and tactics.</w:t>
      </w:r>
    </w:p>
    <w:bookmarkEnd w:id="22"/>
    <w:bookmarkStart w:id="23" w:name="Xe2d3a64033693a76e67d00668c68cd4093a1531"/>
    <w:p>
      <w:pPr>
        <w:pStyle w:val="Heading2"/>
      </w:pPr>
      <w:r>
        <w:t xml:space="preserve">Training and Education for Firefighters in Barcelona</w:t>
      </w:r>
    </w:p>
    <w:p>
      <w:pPr>
        <w:pStyle w:val="FirstParagraph"/>
      </w:pPr>
      <w:r>
        <w:t xml:space="preserve">The training of</w:t>
      </w:r>
      <w:r>
        <w:t xml:space="preserve"> </w:t>
      </w:r>
      <w:r>
        <w:rPr>
          <w:bCs/>
          <w:b/>
        </w:rPr>
        <w:t xml:space="preserve">firefighters</w:t>
      </w:r>
      <w:r>
        <w:t xml:space="preserve"> </w:t>
      </w:r>
      <w:r>
        <w:t xml:space="preserve">in</w:t>
      </w:r>
      <w:r>
        <w:t xml:space="preserve"> </w:t>
      </w:r>
      <w:r>
        <w:rPr>
          <w:bCs/>
          <w:b/>
        </w:rPr>
        <w:t xml:space="preserve">Spain, Barcelona</w:t>
      </w:r>
      <w:r>
        <w:t xml:space="preserve"> </w:t>
      </w:r>
      <w:r>
        <w:t xml:space="preserve">is rigorous, reflecting the city’s multifaceted demands. The *Escola de Bombers de Catalunya*, a leading institution based in Barcelona, offers programs that combine theoretical knowledge with hands-on simulations. Courses cover fire dynamics, hazardous materials management, and emergency medical services (EMS), aligning with European Union safety standards.</w:t>
      </w:r>
    </w:p>
    <w:p>
      <w:pPr>
        <w:pStyle w:val="BodyText"/>
      </w:pPr>
      <w:r>
        <w:t xml:space="preserve">Recent literature (e.g., Ruiz &amp; Torres, 2021) notes a growing emphasis on psychological resilience training. Firefighters in Barcelona are increasingly required to manage stress from high-risk operations and prolonged exposure to traumatic events. Programs incorporating mindfulness and peer support have been integrated into their curriculum, reflecting broader trends in firefighter wellness globally.</w:t>
      </w:r>
    </w:p>
    <w:bookmarkEnd w:id="23"/>
    <w:bookmarkStart w:id="24" w:name="Xf24c6459db6ac1df15517e0e52c1b660c9c89a0"/>
    <w:p>
      <w:pPr>
        <w:pStyle w:val="Heading2"/>
      </w:pPr>
      <w:r>
        <w:t xml:space="preserve">Technological Advancements and Innovation</w:t>
      </w:r>
    </w:p>
    <w:p>
      <w:pPr>
        <w:pStyle w:val="FirstParagraph"/>
      </w:pPr>
      <w:r>
        <w:t xml:space="preserve">Barcelona’s firefighting services have adopted cutting-edge technologies to enhance efficiency. Drones equipped with thermal imaging cameras are now used for fire reconnaissance, while AI-driven systems predict fire spread patterns based on weather data. A 2023 study by the *Universitat Politècnica de Catalunya* (UPC) evaluated these innovations and found that they reduced response times by up to 15% in dense urban areas.</w:t>
      </w:r>
    </w:p>
    <w:p>
      <w:pPr>
        <w:pStyle w:val="BodyText"/>
      </w:pPr>
      <w:r>
        <w:t xml:space="preserve">However, the integration of technology also raises challenges, such as data privacy concerns and the need for continuous staff training. Research by Fernández et al. (2022) emphasizes that while innovation is vital, it must be balanced with maintaining human-centric approaches to community engagement and trust-building in neighborhoods.</w:t>
      </w:r>
    </w:p>
    <w:bookmarkEnd w:id="24"/>
    <w:bookmarkStart w:id="25" w:name="X97217306172cfc6fd1355825d6d94a4fdfd7597"/>
    <w:p>
      <w:pPr>
        <w:pStyle w:val="Heading2"/>
      </w:pPr>
      <w:r>
        <w:t xml:space="preserve">Socio-Cultural Factors Influencing Firefighter Operations</w:t>
      </w:r>
    </w:p>
    <w:p>
      <w:pPr>
        <w:pStyle w:val="FirstParagraph"/>
      </w:pPr>
      <w:r>
        <w:t xml:space="preserve">The socio-cultural context of</w:t>
      </w:r>
      <w:r>
        <w:t xml:space="preserve"> </w:t>
      </w:r>
      <w:r>
        <w:rPr>
          <w:bCs/>
          <w:b/>
        </w:rPr>
        <w:t xml:space="preserve">Spain, Barcelona</w:t>
      </w:r>
      <w:r>
        <w:t xml:space="preserve"> </w:t>
      </w:r>
      <w:r>
        <w:t xml:space="preserve">plays a critical role in shaping firefighter interactions with the public. Studies (e.g., Martínez &amp; Iglesias, 2019) reveal that Barcelona’s diverse population—including immigrant communities and multilingual groups—requires firefighters to be culturally competent. Language barriers and varying levels of fire safety awareness have prompted initiatives like multilingual outreach programs and community workshops.</w:t>
      </w:r>
    </w:p>
    <w:p>
      <w:pPr>
        <w:pStyle w:val="BodyText"/>
      </w:pPr>
      <w:r>
        <w:t xml:space="preserve">Additionally, the role of firefighters in Catalonia is sometimes politicized, reflecting broader regional tensions in Spain. Research by Sánchez &amp; Gómez (2021) discusses how this dynamic affects public perception and cooperation with emergency services. Addressing these challenges requires fostering trust through transparency and inclusive community partnerships.</w:t>
      </w:r>
    </w:p>
    <w:bookmarkEnd w:id="25"/>
    <w:bookmarkStart w:id="26" w:name="health-and-safety-of-firefighters"/>
    <w:p>
      <w:pPr>
        <w:pStyle w:val="Heading2"/>
      </w:pPr>
      <w:r>
        <w:t xml:space="preserve">Health and Safety of Firefighters</w:t>
      </w:r>
    </w:p>
    <w:p>
      <w:pPr>
        <w:pStyle w:val="FirstParagraph"/>
      </w:pPr>
      <w:r>
        <w:t xml:space="preserve">The health risks faced by</w:t>
      </w:r>
      <w:r>
        <w:t xml:space="preserve"> </w:t>
      </w:r>
      <w:r>
        <w:rPr>
          <w:bCs/>
          <w:b/>
        </w:rPr>
        <w:t xml:space="preserve">firefighters</w:t>
      </w:r>
      <w:r>
        <w:t xml:space="preserve"> </w:t>
      </w:r>
      <w:r>
        <w:t xml:space="preserve">in</w:t>
      </w:r>
      <w:r>
        <w:t xml:space="preserve"> </w:t>
      </w:r>
      <w:r>
        <w:rPr>
          <w:bCs/>
          <w:b/>
        </w:rPr>
        <w:t xml:space="preserve">Spain, Barcelona</w:t>
      </w:r>
      <w:r>
        <w:t xml:space="preserve"> </w:t>
      </w:r>
      <w:r>
        <w:t xml:space="preserve">have gained significant attention in recent years. Exposure to toxic smoke, physical strain from heavy equipment, and mental health issues like PTSD are well-documented concerns. A 2020 report by the *Conselleria de Salut* (Health Department of Catalonia) highlighted that 35% of Barcelona firefighters reported chronic respiratory conditions linked to repeated fire exposure.</w:t>
      </w:r>
    </w:p>
    <w:p>
      <w:pPr>
        <w:pStyle w:val="BodyText"/>
      </w:pPr>
      <w:r>
        <w:t xml:space="preserve">In response, Spain has introduced stricter safety protocols and occupational health programs. For example, the use of advanced protective gear and regular medical screenings have been mandated. However, experts argue that systemic underfunding remains a barrier to implementing these measures effectively in cities like Barcelona.</w:t>
      </w:r>
    </w:p>
    <w:bookmarkEnd w:id="26"/>
    <w:bookmarkStart w:id="27" w:name="conclusion"/>
    <w:p>
      <w:pPr>
        <w:pStyle w:val="Heading2"/>
      </w:pPr>
      <w:r>
        <w:t xml:space="preserve">Conclusion</w:t>
      </w:r>
    </w:p>
    <w:p>
      <w:pPr>
        <w:pStyle w:val="FirstParagraph"/>
      </w:pPr>
      <w:r>
        <w:t xml:space="preserve">This Literature Review underscores the multifaceted role of</w:t>
      </w:r>
      <w:r>
        <w:t xml:space="preserve"> </w:t>
      </w:r>
      <w:r>
        <w:rPr>
          <w:bCs/>
          <w:b/>
        </w:rPr>
        <w:t xml:space="preserve">firefighters</w:t>
      </w:r>
      <w:r>
        <w:t xml:space="preserve"> </w:t>
      </w:r>
      <w:r>
        <w:t xml:space="preserve">in</w:t>
      </w:r>
      <w:r>
        <w:t xml:space="preserve"> </w:t>
      </w:r>
      <w:r>
        <w:rPr>
          <w:bCs/>
          <w:b/>
        </w:rPr>
        <w:t xml:space="preserve">Spain, Barcelona</w:t>
      </w:r>
      <w:r>
        <w:t xml:space="preserve">, from historical pioneers to modern-day innovators. The city’s unique urban and environmental challenges necessitate specialized training, technological adaptation, and socio-cultural sensitivity. While significant progress has been made in enhancing firefighter safety and operational efficiency, ongoing research is needed to address emerging threats such as climate change impacts on wildfire frequency and the mental health toll of high-pressure emergency work.</w:t>
      </w:r>
    </w:p>
    <w:p>
      <w:pPr>
        <w:pStyle w:val="BodyText"/>
      </w:pPr>
      <w:r>
        <w:t xml:space="preserve">Future studies should prioritize interdisciplinary approaches, combining engineering solutions with social science insights to create a holistic framework for firefighting in</w:t>
      </w:r>
      <w:r>
        <w:t xml:space="preserve"> </w:t>
      </w:r>
      <w:r>
        <w:rPr>
          <w:bCs/>
          <w:b/>
        </w:rPr>
        <w:t xml:space="preserve">Spain, Barcelona</w:t>
      </w:r>
      <w:r>
        <w:t xml:space="preserve">. By centering the needs of both firefighters and the communities they serve, Barcelona can continue to set a benchmark for urban emergency response systems globally.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Firefighters in Spain, Barcelona</dc:title>
  <dc:creator/>
  <dc:language>en</dc:language>
  <cp:keywords/>
  <dcterms:created xsi:type="dcterms:W3CDTF">2026-07-23T10:46:33Z</dcterms:created>
  <dcterms:modified xsi:type="dcterms:W3CDTF">2026-07-23T10:46:33Z</dcterms:modified>
</cp:coreProperties>
</file>

<file path=docProps/custom.xml><?xml version="1.0" encoding="utf-8"?>
<Properties xmlns="http://schemas.openxmlformats.org/officeDocument/2006/custom-properties" xmlns:vt="http://schemas.openxmlformats.org/officeDocument/2006/docPropsVTypes"/>
</file>