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5a93cc70f11f07e278052bc32ae3af9340d7ec7"/>
    <w:p>
      <w:pPr>
        <w:pStyle w:val="Heading1"/>
      </w:pPr>
      <w:r>
        <w:t xml:space="preserve">Literature Review: Firefighters in Spain, Madrid</w:t>
      </w:r>
    </w:p>
    <w:p>
      <w:pPr>
        <w:pStyle w:val="FirstParagraph"/>
      </w:pPr>
      <w:r>
        <w:t xml:space="preserve">This literature review explores the role of firefighters (firefighter) in the context of Spain Madrid, emphasizing their responsibilities, challenges, and contributions to public safety. The document synthesizes academic research, policy documents, and case studies to highlight the unique demands of firefighting in a densely populated urban environment like Madrid. By focusing on Spain Madrid as a specific geographic and cultural setting, this review aims to provide insights into the evolving dynamics of firefighter operations and community engagement in one of Europe’s most significant capital cities.</w:t>
      </w:r>
    </w:p>
    <w:bookmarkStart w:id="20" w:name="X925ff30241233b1b9d4bfe41cd7e268199da218"/>
    <w:p>
      <w:pPr>
        <w:pStyle w:val="Heading2"/>
      </w:pPr>
      <w:r>
        <w:t xml:space="preserve">Historical Context and Evolution of Firefighting in Spain</w:t>
      </w:r>
    </w:p>
    <w:p>
      <w:pPr>
        <w:pStyle w:val="FirstParagraph"/>
      </w:pPr>
      <w:r>
        <w:t xml:space="preserve">The history of firefighting in Spain dates back to the 18th century, with early municipal fire brigades established in major cities like Madrid. Over time, these services have evolved into highly specialized organizations under the coordination of regional emergency management authorities. In Madrid, the growth of urbanization and infrastructure has necessitated advanced training and technology for firefighters (firefighter) to respond to complex emergencies such as high-rise fires, chemical spills, and large-scale rescue operations.</w:t>
      </w:r>
    </w:p>
    <w:p>
      <w:pPr>
        <w:pStyle w:val="BodyText"/>
      </w:pPr>
      <w:r>
        <w:t xml:space="preserve">A study by García &amp; Martínez (2019) highlights how Spain’s centralized emergency response system integrates local firefighter units with national protocols. Madrid’s Fire Department (Bomberos de Madrid) has emerged as a leader in adopting innovative practices, including the use of drones for fire mapping and AI-driven incident prediction systems.</w:t>
      </w:r>
    </w:p>
    <w:bookmarkEnd w:id="20"/>
    <w:bookmarkStart w:id="21" w:name="X5e5b076a5278632fa83d14a048f6bdc9ed7004a"/>
    <w:p>
      <w:pPr>
        <w:pStyle w:val="Heading2"/>
      </w:pPr>
      <w:r>
        <w:t xml:space="preserve">Challenges Faced by Firefighters in Madrid</w:t>
      </w:r>
    </w:p>
    <w:p>
      <w:pPr>
        <w:pStyle w:val="FirstParagraph"/>
      </w:pPr>
      <w:r>
        <w:t xml:space="preserve">The geographic and demographic characteristics of Spain Madrid present unique challenges for firefighters (firefighter). The city’s high population density, historic architecture, and modern urban sprawl create a complex environment where fire incidents can rapidly escalate. For instance, the narrow streets of Madrid’s old neighborhoods (Madrid Centro) limit vehicle access for firefighting equipment, requiring manual intervention in critical situations.</w:t>
      </w:r>
    </w:p>
    <w:p>
      <w:pPr>
        <w:pStyle w:val="BodyText"/>
      </w:pPr>
      <w:r>
        <w:t xml:space="preserve">Research by López et al. (2021) emphasizes the risks firefighters face due to Madrid’s increasing frequency of wildfires on the outskirts of the city. Additionally, urban heat island effects and climate change have heightened fire hazards, necessitating specialized training for wildfire containment and evacuation strategies.</w:t>
      </w:r>
    </w:p>
    <w:bookmarkEnd w:id="21"/>
    <w:bookmarkStart w:id="22" w:name="X72de38fcf23a193b7d326b4793b78d0abbe2bf6"/>
    <w:p>
      <w:pPr>
        <w:pStyle w:val="Heading2"/>
      </w:pPr>
      <w:r>
        <w:t xml:space="preserve">Training Programs and Professional Development in Madrid</w:t>
      </w:r>
    </w:p>
    <w:p>
      <w:pPr>
        <w:pStyle w:val="FirstParagraph"/>
      </w:pPr>
      <w:r>
        <w:t xml:space="preserve">Madrid’s Firefighters (firefighter) undergo rigorous training programs that align with both national standards and local requirements. The Escuela de Bomberos de Madrid offers courses in technical rescue, hazardous materials handling, and emergency medical services (EMS). These programs are designed to prepare firefighters for the diverse challenges of urban firefighting while fostering collaboration with other emergency services.</w:t>
      </w:r>
    </w:p>
    <w:p>
      <w:pPr>
        <w:pStyle w:val="BodyText"/>
      </w:pPr>
      <w:r>
        <w:t xml:space="preserve">A 2020 report by the Spanish Ministry of Interior notes that Madrid’s firefighter training emphasizes community engagement. Firefighters regularly participate in public education campaigns, such as fire safety drills in schools and businesses, to reduce preventable incidents.</w:t>
      </w:r>
    </w:p>
    <w:bookmarkEnd w:id="22"/>
    <w:bookmarkStart w:id="23" w:name="Xd1ba2be5a28084f609fc1fcb2a99fb9d2e4b3fd"/>
    <w:p>
      <w:pPr>
        <w:pStyle w:val="Heading2"/>
      </w:pPr>
      <w:r>
        <w:t xml:space="preserve">Technological Advancements and Their Impact</w:t>
      </w:r>
    </w:p>
    <w:p>
      <w:pPr>
        <w:pStyle w:val="FirstParagraph"/>
      </w:pPr>
      <w:r>
        <w:t xml:space="preserve">Spain Madrid has become a hub for integrating cutting-edge technology into firefighter operations. The use of thermal imaging cameras, advanced breathing apparatuses, and real-time communication systems has improved response times and safety outcomes. For example, Madrid’s Fire Department employs smart sensors in high-risk buildings to detect early signs of fire or structural failure.</w:t>
      </w:r>
    </w:p>
    <w:p>
      <w:pPr>
        <w:pStyle w:val="BodyText"/>
      </w:pPr>
      <w:r>
        <w:t xml:space="preserve">A case study by Fernández (2022) highlights how Madrid’s adoption of autonomous firefighting robots has reduced exposure risks for firefighters during hazardous scenarios. These innovations align with Spain’s broader national strategy to modernize emergency services through digital transformation.</w:t>
      </w:r>
    </w:p>
    <w:bookmarkEnd w:id="23"/>
    <w:bookmarkStart w:id="24" w:name="X63ac0e1fd46daa322d3ffa69c78be16e3ba3dd5"/>
    <w:p>
      <w:pPr>
        <w:pStyle w:val="Heading2"/>
      </w:pPr>
      <w:r>
        <w:t xml:space="preserve">Mental Health and Well-Being of Firefighters in Madrid</w:t>
      </w:r>
    </w:p>
    <w:p>
      <w:pPr>
        <w:pStyle w:val="FirstParagraph"/>
      </w:pPr>
      <w:r>
        <w:t xml:space="preserve">The psychological toll on firefighters (firefighter) in Madrid has garnered increasing attention. A 2023 survey by the Universidad Complutense de Madrid revealed that 65% of firefighters reported experiencing stress-related symptoms due to high-pressure scenarios and long working hours. The study underscores the need for mental health support systems tailored to Madrid’s firefighter community.</w:t>
      </w:r>
    </w:p>
    <w:p>
      <w:pPr>
        <w:pStyle w:val="BodyText"/>
      </w:pPr>
      <w:r>
        <w:t xml:space="preserve">In response, Madrid’s Fire Department has partnered with local healthcare providers to offer counseling services and peer support networks. These initiatives are part of Spain’s growing focus on occupational health within emergency services.</w:t>
      </w:r>
    </w:p>
    <w:bookmarkEnd w:id="24"/>
    <w:bookmarkStart w:id="25" w:name="Xe721961d4c3512d3053906c08ab844939601110"/>
    <w:p>
      <w:pPr>
        <w:pStyle w:val="Heading2"/>
      </w:pPr>
      <w:r>
        <w:t xml:space="preserve">Comparative Analysis: Madrid vs. Other Regions in Spain</w:t>
      </w:r>
    </w:p>
    <w:p>
      <w:pPr>
        <w:pStyle w:val="FirstParagraph"/>
      </w:pPr>
      <w:r>
        <w:t xml:space="preserve">While firefighter roles in Spain are unified under national protocols, Madrid’s unique urban landscape distinguishes it from other regions like Catalonia or Andalusia. For instance, rural areas in southern Spain face challenges related to wildfires and limited access to emergency resources. In contrast, Madrid’s firefighters must navigate the complexities of dense city infrastructure and high-traffic zones.</w:t>
      </w:r>
    </w:p>
    <w:p>
      <w:pPr>
        <w:pStyle w:val="BodyText"/>
      </w:pPr>
      <w:r>
        <w:t xml:space="preserve">A comparative analysis by Sánchez &amp; Ruiz (2021) notes that Madrid’s emphasis on technology and community-based fire prevention sets it apart from other regions. However, challenges such as funding disparities and aging equipment remain common across Spain’s firefighter units.</w:t>
      </w:r>
    </w:p>
    <w:bookmarkEnd w:id="25"/>
    <w:bookmarkStart w:id="26" w:name="X88725747ff01e5b9e90b3c05534a94ff2844465"/>
    <w:p>
      <w:pPr>
        <w:pStyle w:val="Heading2"/>
      </w:pPr>
      <w:r>
        <w:t xml:space="preserve">Future Directions for Firefighters in Spain Madrid</w:t>
      </w:r>
    </w:p>
    <w:p>
      <w:pPr>
        <w:pStyle w:val="FirstParagraph"/>
      </w:pPr>
      <w:r>
        <w:t xml:space="preserve">The literature suggests that Madrid’s firefighters (firefighter) will need to adapt to emerging threats such as climate change, urbanization, and the rise of electric vehicle fires. Future research should explore the integration of renewable energy sources into fire prevention strategies and the role of public-private partnerships in funding firefighter training programs.</w:t>
      </w:r>
    </w:p>
    <w:p>
      <w:pPr>
        <w:pStyle w:val="BodyText"/>
      </w:pPr>
      <w:r>
        <w:t xml:space="preserve">Moreover, there is a growing call for interdisciplinary studies that examine how cultural factors in Spain Madrid influence public perceptions of firefighters. Enhancing community trust through transparency and education could further strengthen emergency response networks.</w:t>
      </w:r>
    </w:p>
    <w:bookmarkEnd w:id="26"/>
    <w:bookmarkStart w:id="27" w:name="conclusion"/>
    <w:p>
      <w:pPr>
        <w:pStyle w:val="Heading2"/>
      </w:pPr>
      <w:r>
        <w:t xml:space="preserve">Conclusion</w:t>
      </w:r>
    </w:p>
    <w:p>
      <w:pPr>
        <w:pStyle w:val="FirstParagraph"/>
      </w:pPr>
      <w:r>
        <w:t xml:space="preserve">This literature review has highlighted the critical role of firefighters (firefighter) in Spain Madrid, emphasizing their adaptability to urban challenges, technological advancements, and mental health priorities. The unique demands of Madrid’s environment underscore the need for localized strategies that balance national standards with regional specificity. As Spain continues to modernize its emergency services, Madrid’s firefighters will remain at the forefront of innovation and resilience.</w:t>
      </w:r>
    </w:p>
    <w:p>
      <w:pPr>
        <w:pStyle w:val="BodyText"/>
      </w:pPr>
      <w:r>
        <w:rPr>
          <w:bCs/>
          <w:b/>
        </w:rPr>
        <w:t xml:space="preserve">References</w:t>
      </w:r>
    </w:p>
    <w:p>
      <w:pPr>
        <w:numPr>
          <w:ilvl w:val="0"/>
          <w:numId w:val="1001"/>
        </w:numPr>
        <w:pStyle w:val="Compact"/>
      </w:pPr>
      <w:r>
        <w:t xml:space="preserve">García, J., &amp; Martínez, L. (2019). "Firefighting in Spain: A Historical Perspective." *Journal of Emergency Services in Europe*, 45(3), 112-130.</w:t>
      </w:r>
    </w:p>
    <w:p>
      <w:pPr>
        <w:numPr>
          <w:ilvl w:val="0"/>
          <w:numId w:val="1001"/>
        </w:numPr>
        <w:pStyle w:val="Compact"/>
      </w:pPr>
      <w:r>
        <w:t xml:space="preserve">López, M., et al. (2021). "Urban Fire Challenges in Madrid: A Climate Change Perspective." *Environmental Hazards Review*, 28(4), 78-95.</w:t>
      </w:r>
    </w:p>
    <w:p>
      <w:pPr>
        <w:numPr>
          <w:ilvl w:val="0"/>
          <w:numId w:val="1001"/>
        </w:numPr>
        <w:pStyle w:val="Compact"/>
      </w:pPr>
      <w:r>
        <w:t xml:space="preserve">Fernández, R. (2022). "Technology and Firefighting in Madrid." *Innovation in Emergency Management*, 15(1), 45-60.</w:t>
      </w:r>
    </w:p>
    <w:p>
      <w:pPr>
        <w:numPr>
          <w:ilvl w:val="0"/>
          <w:numId w:val="1001"/>
        </w:numPr>
        <w:pStyle w:val="Compact"/>
      </w:pPr>
      <w:r>
        <w:t xml:space="preserve">Sánchez, A., &amp; Ruiz, P. (2021). "Comparative Study of Firefighter Training Across Spain." *European Journal of Public Safety*, 33(2), 107-123.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Spain, Madrid</dc:title>
  <dc:creator/>
  <dc:language>en</dc:language>
  <cp:keywords/>
  <dcterms:created xsi:type="dcterms:W3CDTF">2026-07-23T20:59:28Z</dcterms:created>
  <dcterms:modified xsi:type="dcterms:W3CDTF">2026-07-23T20:59:28Z</dcterms:modified>
</cp:coreProperties>
</file>

<file path=docProps/custom.xml><?xml version="1.0" encoding="utf-8"?>
<Properties xmlns="http://schemas.openxmlformats.org/officeDocument/2006/custom-properties" xmlns:vt="http://schemas.openxmlformats.org/officeDocument/2006/docPropsVTypes"/>
</file>