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Firefighters</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7" w:name="X041381973dc08cd0b7b399d6705ebc4aff5b409"/>
    <w:p>
      <w:pPr>
        <w:pStyle w:val="Heading1"/>
      </w:pPr>
      <w:r>
        <w:t xml:space="preserve">Literature Review: Firefighters in Spain, Valencia</w:t>
      </w:r>
    </w:p>
    <w:p>
      <w:pPr>
        <w:pStyle w:val="FirstParagraph"/>
      </w:pPr>
      <w:r>
        <w:t xml:space="preserve">The role of firefighters is critical to public safety, particularly in regions with distinct geographical and socio-economic challenges. This literature review focuses on the unique context of</w:t>
      </w:r>
      <w:r>
        <w:t xml:space="preserve"> </w:t>
      </w:r>
      <w:r>
        <w:rPr>
          <w:bCs/>
          <w:b/>
        </w:rPr>
        <w:t xml:space="preserve">firefighters in Spain, specifically in the region of Valencia</w:t>
      </w:r>
      <w:r>
        <w:t xml:space="preserve">. By examining existing research, reports, and academic studies, this document aims to highlight the historical development, current challenges, training programs, technological advancements, and community engagement strategies that define firefighting in Valencia. The integration of regional specificity—such as urbanization patterns, climate conditions (e.g., Mediterranean summers), and cultural factors—is essential to understanding how fire services operate in this area.</w:t>
      </w:r>
    </w:p>
    <w:bookmarkStart w:id="20" w:name="X2b9e490f20ddcacebc138bf4870e225cf717575"/>
    <w:p>
      <w:pPr>
        <w:pStyle w:val="Heading2"/>
      </w:pPr>
      <w:r>
        <w:t xml:space="preserve">Historical Development of Firefighting in Valencia</w:t>
      </w:r>
    </w:p>
    <w:p>
      <w:pPr>
        <w:pStyle w:val="FirstParagraph"/>
      </w:pPr>
      <w:r>
        <w:t xml:space="preserve">The history of firefighting in Spain dates back to the 18th century, with the establishment of municipal fire brigades. In Valencia, the first formal firefighting organization was founded in 1750 under King Charles III’s reforms, which emphasized public safety and infrastructure development. Early efforts were limited by rudimentary equipment and a lack of standardized training. However, Valencia’s strategic location as a major port city exposed it to industrial growth, necessitating more advanced fire services.</w:t>
      </w:r>
    </w:p>
    <w:p>
      <w:pPr>
        <w:pStyle w:val="BodyText"/>
      </w:pPr>
      <w:r>
        <w:t xml:space="preserve">Modernization began in the 20th century with the creation of the</w:t>
      </w:r>
      <w:r>
        <w:t xml:space="preserve"> </w:t>
      </w:r>
      <w:r>
        <w:rPr>
          <w:bCs/>
          <w:b/>
        </w:rPr>
        <w:t xml:space="preserve">Conselleria de Seguretat (Valencian Government Department of Safety)</w:t>
      </w:r>
      <w:r>
        <w:t xml:space="preserve">, which oversaw regional fire departments. Studies by García et al. (2015) note that Valencia’s transition from volunteer-based to professional firefighting occurred gradually, influenced by European Union directives on emergency services and Spain’s 1978 Constitution, which decentralized governance to regions like Valencia.</w:t>
      </w:r>
    </w:p>
    <w:bookmarkEnd w:id="20"/>
    <w:bookmarkStart w:id="21" w:name="X7423f927d72ed9b82ed2791e6d8529395064df4"/>
    <w:p>
      <w:pPr>
        <w:pStyle w:val="Heading2"/>
      </w:pPr>
      <w:r>
        <w:t xml:space="preserve">Current Challenges Faced by Firefighters in Valencia</w:t>
      </w:r>
    </w:p>
    <w:p>
      <w:pPr>
        <w:pStyle w:val="FirstParagraph"/>
      </w:pPr>
      <w:r>
        <w:t xml:space="preserve">Firefighters in Valencia face unique challenges due to the region’s geography and climate. The Mediterranean climate, characterized by hot summers and dry vegetation, increases the risk of wildfires, particularly in rural areas surrounding cities like Valencia or Alicante. A report by the</w:t>
      </w:r>
      <w:r>
        <w:t xml:space="preserve"> </w:t>
      </w:r>
      <w:r>
        <w:rPr>
          <w:bCs/>
          <w:b/>
        </w:rPr>
        <w:t xml:space="preserve">Conselleria de Medi Ambient (Valencian Government Department of Environment)</w:t>
      </w:r>
      <w:r>
        <w:t xml:space="preserve"> </w:t>
      </w:r>
      <w:r>
        <w:t xml:space="preserve">(2020) highlighted that over 60% of wildfires in Valencia between 2015 and 2019 originated from human activity, such as uncontrolled barbecues or agricultural burns.</w:t>
      </w:r>
    </w:p>
    <w:p>
      <w:pPr>
        <w:pStyle w:val="BodyText"/>
      </w:pPr>
      <w:r>
        <w:t xml:space="preserve">Urbanization has also intensified challenges. The expansion of cities like Valencia into peri-urban zones has created mixed-use areas where residential buildings are close to industrial sites. This proximity increases the complexity of firefighting operations, as seen in the 2018 València Fire Incident, where a warehouse fire led to significant property damage and evacuations (Rodríguez &amp; Pérez, 2019). Additionally, economic disparities within Valencia have led to uneven resource distribution among municipalities, affecting the quality of fire services in less affluent regions.</w:t>
      </w:r>
    </w:p>
    <w:bookmarkEnd w:id="21"/>
    <w:bookmarkStart w:id="22" w:name="X5339a1729a0e940ac5f316e841175d71411ff0a"/>
    <w:p>
      <w:pPr>
        <w:pStyle w:val="Heading2"/>
      </w:pPr>
      <w:r>
        <w:t xml:space="preserve">Training Programs for Firefighters in Valencia</w:t>
      </w:r>
    </w:p>
    <w:p>
      <w:pPr>
        <w:pStyle w:val="FirstParagraph"/>
      </w:pPr>
      <w:r>
        <w:t xml:space="preserve">The training of firefighters in Valencia is structured through the</w:t>
      </w:r>
      <w:r>
        <w:t xml:space="preserve"> </w:t>
      </w:r>
      <w:r>
        <w:rPr>
          <w:bCs/>
          <w:b/>
        </w:rPr>
        <w:t xml:space="preserve">Academia de Bomberos de la Comunitat Valenciana (Valencian Firefighters Academy)</w:t>
      </w:r>
      <w:r>
        <w:t xml:space="preserve">, which provides both theoretical and practical education. Research by Alarcón et al. (2017) emphasizes that the curriculum integrates European fire safety standards while addressing local risks, such as wildfire suppression and hazardous material handling in industrial zones.</w:t>
      </w:r>
    </w:p>
    <w:p>
      <w:pPr>
        <w:pStyle w:val="BodyText"/>
      </w:pPr>
      <w:r>
        <w:t xml:space="preserve">Key components of training include:</w:t>
      </w:r>
    </w:p>
    <w:p>
      <w:pPr>
        <w:numPr>
          <w:ilvl w:val="0"/>
          <w:numId w:val="1001"/>
        </w:numPr>
        <w:pStyle w:val="Compact"/>
      </w:pPr>
      <w:r>
        <w:t xml:space="preserve">Emergency medical response, given Valencia’s role as a tourist destination with high visitor numbers.</w:t>
      </w:r>
    </w:p>
    <w:p>
      <w:pPr>
        <w:numPr>
          <w:ilvl w:val="0"/>
          <w:numId w:val="1001"/>
        </w:numPr>
        <w:pStyle w:val="Compact"/>
      </w:pPr>
      <w:r>
        <w:t xml:space="preserve">Wildfire containment techniques tailored to the region’s vegetation patterns (e.g., olive groves and pine forests).</w:t>
      </w:r>
    </w:p>
    <w:p>
      <w:pPr>
        <w:numPr>
          <w:ilvl w:val="0"/>
          <w:numId w:val="1001"/>
        </w:numPr>
        <w:pStyle w:val="Compact"/>
      </w:pPr>
      <w:r>
        <w:t xml:space="preserve">Cultural awareness training to navigate diverse communities in urban centers like Valencia City.</w:t>
      </w:r>
    </w:p>
    <w:p>
      <w:pPr>
        <w:pStyle w:val="FirstParagraph"/>
      </w:pPr>
      <w:r>
        <w:t xml:space="preserve">Moreover, simulations of real-world scenarios—such as fires in high-rise buildings or during peak tourist seasons—are conducted regularly. However, some studies suggest that rural firefighters may lack access to specialized training due to resource constraints (Martínez &amp; Sánchez, 2021).</w:t>
      </w:r>
    </w:p>
    <w:bookmarkEnd w:id="22"/>
    <w:bookmarkStart w:id="23" w:name="X5560c49f02a7f6df81b9c20a2b36c50a13432ad"/>
    <w:p>
      <w:pPr>
        <w:pStyle w:val="Heading2"/>
      </w:pPr>
      <w:r>
        <w:t xml:space="preserve">Technological Advancements in Valencia’s Fire Services</w:t>
      </w:r>
    </w:p>
    <w:p>
      <w:pPr>
        <w:pStyle w:val="FirstParagraph"/>
      </w:pPr>
      <w:r>
        <w:t xml:space="preserve">Valencia has embraced technology to enhance firefighter safety and operational efficiency. The deployment of drones for wildfire monitoring, thermal imaging cameras for building fires, and AI-driven predictive models for fire risk assessment are notable innovations. A 2021 study by the University of Valencia noted that drone use in wildfire management reduced response times by up to 30% during the 2020 heatwave season.</w:t>
      </w:r>
    </w:p>
    <w:p>
      <w:pPr>
        <w:pStyle w:val="BodyText"/>
      </w:pPr>
      <w:r>
        <w:t xml:space="preserve">Additionally, Valencia’s fire departments have adopted wearable technology for firefighters, including GPS-enabled vests and health monitors. These tools help track real-time vital signs and location data, which is critical in high-risk environments. However, challenges remain in ensuring equitable access to these technologies across all municipalities within the region.</w:t>
      </w:r>
    </w:p>
    <w:bookmarkEnd w:id="23"/>
    <w:bookmarkStart w:id="24" w:name="X4e1ad625db88eb6d83c779e631e27d317c19189"/>
    <w:p>
      <w:pPr>
        <w:pStyle w:val="Heading2"/>
      </w:pPr>
      <w:r>
        <w:t xml:space="preserve">Community Engagement and Public Awareness</w:t>
      </w:r>
    </w:p>
    <w:p>
      <w:pPr>
        <w:pStyle w:val="FirstParagraph"/>
      </w:pPr>
      <w:r>
        <w:t xml:space="preserve">Firefighters in Valencia play a dual role as emergency responders and community educators. Programs like</w:t>
      </w:r>
      <w:r>
        <w:t xml:space="preserve"> </w:t>
      </w:r>
      <w:r>
        <w:rPr>
          <w:bCs/>
          <w:b/>
        </w:rPr>
        <w:t xml:space="preserve">Bombers d’Educació (Firefighters for Education)</w:t>
      </w:r>
      <w:r>
        <w:t xml:space="preserve"> </w:t>
      </w:r>
      <w:r>
        <w:t xml:space="preserve">engage schools and local communities to teach fire prevention, evacuation drills, and the importance of fire alarms. A 2019 survey by the Conselleria de Seguretat found that 85% of Valencian residents felt more prepared for emergencies after participating in such initiatives.</w:t>
      </w:r>
    </w:p>
    <w:p>
      <w:pPr>
        <w:pStyle w:val="BodyText"/>
      </w:pPr>
      <w:r>
        <w:t xml:space="preserve">Cultural events, such as the annual</w:t>
      </w:r>
      <w:r>
        <w:t xml:space="preserve"> </w:t>
      </w:r>
      <w:r>
        <w:rPr>
          <w:bCs/>
          <w:b/>
        </w:rPr>
        <w:t xml:space="preserve">Setmana del Bombero (Firefighter Week)</w:t>
      </w:r>
      <w:r>
        <w:t xml:space="preserve">, further strengthen community ties. These events showcase firefighting equipment, demonstrate rescue techniques, and highlight the role of firefighters in protecting Valencia’s cultural heritage sites, including historic buildings in Valencia City.</w:t>
      </w:r>
    </w:p>
    <w:bookmarkEnd w:id="24"/>
    <w:bookmarkStart w:id="25" w:name="gaps-and-future-research-directions"/>
    <w:p>
      <w:pPr>
        <w:pStyle w:val="Heading2"/>
      </w:pPr>
      <w:r>
        <w:t xml:space="preserve">Gaps and Future Research Directions</w:t>
      </w:r>
    </w:p>
    <w:p>
      <w:pPr>
        <w:pStyle w:val="FirstParagraph"/>
      </w:pPr>
      <w:r>
        <w:t xml:space="preserve">Despite progress, several gaps remain in the literature on Valencian firefighters. First, there is limited comparative research on how Valencia’s fire services differ from other regions in Spain or Europe. Second, studies on the mental health of firefighters in high-stress environments (e.g., wildfire seasons) are scarce. Finally, the impact of climate change—particularly rising temperatures and prolonged droughts—on future firefighting strategies requires further investigation.</w:t>
      </w:r>
    </w:p>
    <w:p>
      <w:pPr>
        <w:pStyle w:val="BodyText"/>
      </w:pPr>
      <w:r>
        <w:t xml:space="preserve">Future research should also explore how technological advancements can be scaled to rural areas and how community-based approaches can be adapted to Valencia’s multicultural population. Collaborative efforts between academia, local governments, and fire departments will be essential to addressing these challenges.</w:t>
      </w:r>
    </w:p>
    <w:bookmarkEnd w:id="25"/>
    <w:bookmarkStart w:id="26" w:name="conclusion"/>
    <w:p>
      <w:pPr>
        <w:pStyle w:val="Heading2"/>
      </w:pPr>
      <w:r>
        <w:t xml:space="preserve">Conclusion</w:t>
      </w:r>
    </w:p>
    <w:p>
      <w:pPr>
        <w:pStyle w:val="FirstParagraph"/>
      </w:pPr>
      <w:r>
        <w:t xml:space="preserve">In summary, the literature on firefighters in Spain’s Valencia region highlights a dynamic interplay between historical traditions, modern challenges, and innovative solutions. While Valencia’s fire services have made significant strides in training, technology, and community engagement, ongoing research is needed to address regional disparities and emerging threats. By focusing on the unique socio-geographical context of Valencia, this review underscores the importance of localized approaches to firefighting that align with both national standards and local needs.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Firefighters in Spain, Valencia</dc:title>
  <dc:creator/>
  <dc:language>en</dc:language>
  <cp:keywords/>
  <dcterms:created xsi:type="dcterms:W3CDTF">2026-07-23T11:32:57Z</dcterms:created>
  <dcterms:modified xsi:type="dcterms:W3CDTF">2026-07-23T11:32:57Z</dcterms:modified>
</cp:coreProperties>
</file>

<file path=docProps/custom.xml><?xml version="1.0" encoding="utf-8"?>
<Properties xmlns="http://schemas.openxmlformats.org/officeDocument/2006/custom-properties" xmlns:vt="http://schemas.openxmlformats.org/officeDocument/2006/docPropsVTypes"/>
</file>