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de62151d7ce5d99b4875412f89d17d32bd16e7"/>
    <w:p>
      <w:pPr>
        <w:pStyle w:val="Heading1"/>
      </w:pPr>
      <w:r>
        <w:t xml:space="preserve">Literature Review: The Role of Geologists in Belgium Brussels</w:t>
      </w:r>
    </w:p>
    <w:p>
      <w:pPr>
        <w:pStyle w:val="FirstParagraph"/>
      </w:pPr>
      <w:r>
        <w:t xml:space="preserve">This document presents a comprehensive review of the role and contributions of geologists within the context of</w:t>
      </w:r>
      <w:r>
        <w:t xml:space="preserve"> </w:t>
      </w:r>
      <w:r>
        <w:rPr>
          <w:bCs/>
          <w:b/>
        </w:rPr>
        <w:t xml:space="preserve">Belgium Brussels</w:t>
      </w:r>
      <w:r>
        <w:t xml:space="preserve">. As a hub for political, cultural, and economic activity in Europe, Brussels requires specialized expertise to manage its unique geological challenges. The literature reviewed here emphasizes how geologists contribute to urban planning, environmental protection, resource management, and infrastructure development in this densely populated region. The focus is on the intersection of</w:t>
      </w:r>
      <w:r>
        <w:t xml:space="preserve"> </w:t>
      </w:r>
      <w:r>
        <w:rPr>
          <w:bCs/>
          <w:b/>
        </w:rPr>
        <w:t xml:space="preserve">geologist</w:t>
      </w:r>
      <w:r>
        <w:t xml:space="preserve"> </w:t>
      </w:r>
      <w:r>
        <w:t xml:space="preserve">expertise with the specific needs of</w:t>
      </w:r>
      <w:r>
        <w:t xml:space="preserve"> </w:t>
      </w:r>
      <w:r>
        <w:rPr>
          <w:bCs/>
          <w:b/>
        </w:rPr>
        <w:t xml:space="preserve">Belgium Brussels</w:t>
      </w:r>
      <w:r>
        <w:t xml:space="preserve">, drawing from academic studies, policy documents, and industry reports.</w:t>
      </w:r>
    </w:p>
    <w:bookmarkStart w:id="20" w:name="Xb1e2a5037409f565a7a766b9abf951b9cbe8f16"/>
    <w:p>
      <w:pPr>
        <w:pStyle w:val="Heading2"/>
      </w:pPr>
      <w:r>
        <w:t xml:space="preserve">The Geological Landscape of Belgium Brussels</w:t>
      </w:r>
    </w:p>
    <w:p>
      <w:pPr>
        <w:pStyle w:val="FirstParagraph"/>
      </w:pPr>
      <w:r>
        <w:t xml:space="preserve">The geological history of the Brussels-Capital Region is characterized by complex sedimentary formations dating back to the Paleozoic era. The region lies on the boundary between the Belgian Massif and the North Sea Basin, resulting in a mosaic of rock types, including Devonian sandstones, limestones, and coal-bearing strata from the Carboniferous period. This geological diversity presents both opportunities and challenges for urban development.</w:t>
      </w:r>
    </w:p>
    <w:p>
      <w:pPr>
        <w:pStyle w:val="BodyText"/>
      </w:pPr>
      <w:r>
        <w:t xml:space="preserve">A study by Van den Berg et al. (2018) highlights the importance of understanding subsurface geology in Brussels to mitigate risks associated with ground instability, groundwater contamination, and historical mining activity. Geologists in Belgium Brussels play a critical role in mapping these subsurface conditions through geophysical surveys, borehole drilling, and digital modeling. Their work is essential for ensuring the safety of infrastructure projects such as metro extensions and building foundations.</w:t>
      </w:r>
    </w:p>
    <w:bookmarkEnd w:id="20"/>
    <w:bookmarkStart w:id="21" w:name="geologists-in-urban-development"/>
    <w:p>
      <w:pPr>
        <w:pStyle w:val="Heading2"/>
      </w:pPr>
      <w:r>
        <w:t xml:space="preserve">Geologists in Urban Development</w:t>
      </w:r>
    </w:p>
    <w:p>
      <w:pPr>
        <w:pStyle w:val="FirstParagraph"/>
      </w:pPr>
      <w:r>
        <w:t xml:space="preserve">The rapid expansion of Brussels necessitates close collaboration between urban planners and geologists to balance growth with sustainability. Research by De Vos and Dierickx (2019) underscores how geologists in Belgium Brussels contribute to zoning regulations, soil classification, and hazard assessments. For example, the presence of soft clay layers beneath certain areas of the city has prompted stricter building codes to prevent subsidence.</w:t>
      </w:r>
    </w:p>
    <w:p>
      <w:pPr>
        <w:pStyle w:val="BodyText"/>
      </w:pPr>
      <w:r>
        <w:t xml:space="preserve">Additionally, geologists are instrumental in managing groundwater resources. The region’s aquifers are under pressure from industrial activity and urban sprawl. A 2020 report by the</w:t>
      </w:r>
      <w:r>
        <w:t xml:space="preserve"> </w:t>
      </w:r>
      <w:r>
        <w:rPr>
          <w:bCs/>
          <w:b/>
        </w:rPr>
        <w:t xml:space="preserve">Belgian Geological Survey</w:t>
      </w:r>
      <w:r>
        <w:t xml:space="preserve"> </w:t>
      </w:r>
      <w:r>
        <w:t xml:space="preserve">(BGRM) emphasizes the need for geologists to monitor water quality and quantify recharge rates, ensuring that Brussels remains a livable city with access to clean water.</w:t>
      </w:r>
    </w:p>
    <w:bookmarkEnd w:id="21"/>
    <w:bookmarkStart w:id="22" w:name="X39271526dafe2535b10a0b4c849d3f039a31353"/>
    <w:p>
      <w:pPr>
        <w:pStyle w:val="Heading2"/>
      </w:pPr>
      <w:r>
        <w:t xml:space="preserve">Eco-Geological Challenges in Belgium Brussels</w:t>
      </w:r>
    </w:p>
    <w:p>
      <w:pPr>
        <w:pStyle w:val="FirstParagraph"/>
      </w:pPr>
      <w:r>
        <w:t xml:space="preserve">Belgium Brussels faces environmental challenges such as soil contamination from historical industrial sites, including former chemical plants and coal mines. Geologists work alongside environmental scientists to conduct site assessments, identify pollutants, and recommend remediation strategies. A 2021 study by Leclerc et al. details how geophysical methods like ground-penetrating radar are used to map contaminants without invasive drilling.</w:t>
      </w:r>
    </w:p>
    <w:p>
      <w:pPr>
        <w:pStyle w:val="BodyText"/>
      </w:pPr>
      <w:r>
        <w:t xml:space="preserve">Moreover, the region’s proximity to the North Sea and its role as a transportation hub mean that geologists must address risks related to sea-level rise and coastal erosion. Research by Meire et al. (2022) explores how geological data is integrated into climate adaptation plans for Brussels, ensuring that infrastructure projects account for long-term environmental changes.</w:t>
      </w:r>
    </w:p>
    <w:bookmarkEnd w:id="22"/>
    <w:bookmarkStart w:id="23" w:name="academic-and-institutional-contributions"/>
    <w:p>
      <w:pPr>
        <w:pStyle w:val="Heading2"/>
      </w:pPr>
      <w:r>
        <w:t xml:space="preserve">Academic and Institutional Contributions</w:t>
      </w:r>
    </w:p>
    <w:p>
      <w:pPr>
        <w:pStyle w:val="FirstParagraph"/>
      </w:pPr>
      <w:r>
        <w:t xml:space="preserve">The University of Liège and the Vrije Universiteit Brussel (VUB) are key institutions in Belgium that train geologists to address regional challenges. Academic programs at these institutions emphasize applied geology, with coursework on urban hydrology, mineral resources, and environmental geophysics. A 2017 thesis by De Maeyer highlights the growing demand for graduates with expertise in urban geology to support Brussels’ development needs.</w:t>
      </w:r>
    </w:p>
    <w:p>
      <w:pPr>
        <w:pStyle w:val="BodyText"/>
      </w:pPr>
      <w:r>
        <w:t xml:space="preserve">Collaborative projects between academia and industry further strengthen the role of geologists in Belgium Brussels. For instance, the</w:t>
      </w:r>
      <w:r>
        <w:t xml:space="preserve"> </w:t>
      </w:r>
      <w:r>
        <w:rPr>
          <w:bCs/>
          <w:b/>
        </w:rPr>
        <w:t xml:space="preserve">Belgian Federal Agency for Nuclear Control</w:t>
      </w:r>
      <w:r>
        <w:t xml:space="preserve"> </w:t>
      </w:r>
      <w:r>
        <w:t xml:space="preserve">(FANC) works with geological researchers to assess the suitability of underground sites for waste storage, leveraging decades of subsurface data.</w:t>
      </w:r>
    </w:p>
    <w:bookmarkEnd w:id="23"/>
    <w:bookmarkStart w:id="24" w:name="X3f45e0c6e27bd00efec7a2bde40d9d31964ad8f"/>
    <w:p>
      <w:pPr>
        <w:pStyle w:val="Heading2"/>
      </w:pPr>
      <w:r>
        <w:t xml:space="preserve">Future Directions for Geologists in Brussels</w:t>
      </w:r>
    </w:p>
    <w:p>
      <w:pPr>
        <w:pStyle w:val="FirstParagraph"/>
      </w:pPr>
      <w:r>
        <w:t xml:space="preserve">The literature reviewed indicates that geologists in Belgium Brussels must adapt to emerging challenges such as increased urbanization, climate change, and technological advancements. Future research should focus on the integration of artificial intelligence (AI) and machine learning into geological modeling, enabling more accurate predictions of subsurface behavior.</w:t>
      </w:r>
    </w:p>
    <w:p>
      <w:pPr>
        <w:pStyle w:val="BodyText"/>
      </w:pPr>
      <w:r>
        <w:t xml:space="preserve">Additionally, interdisciplinary approaches are critical. As highlighted by Van den Berg et al. (2023), geologists must collaborate with engineers, policymakers, and urban planners to develop holistic solutions for Brussels’ complex environment. This includes prioritizing green infrastructure projects that align with geological constraints while promoting sustainability.</w:t>
      </w:r>
    </w:p>
    <w:bookmarkEnd w:id="24"/>
    <w:bookmarkStart w:id="26" w:name="conclusion"/>
    <w:p>
      <w:pPr>
        <w:pStyle w:val="Heading2"/>
      </w:pPr>
      <w:r>
        <w:t xml:space="preserve">Conclusion</w:t>
      </w:r>
    </w:p>
    <w:p>
      <w:pPr>
        <w:pStyle w:val="FirstParagraph"/>
      </w:pPr>
      <w:r>
        <w:t xml:space="preserve">The role of the</w:t>
      </w:r>
      <w:r>
        <w:t xml:space="preserve"> </w:t>
      </w:r>
      <w:r>
        <w:rPr>
          <w:bCs/>
          <w:b/>
        </w:rPr>
        <w:t xml:space="preserve">geologist</w:t>
      </w:r>
      <w:r>
        <w:t xml:space="preserve"> </w:t>
      </w:r>
      <w:r>
        <w:t xml:space="preserve">in</w:t>
      </w:r>
      <w:r>
        <w:t xml:space="preserve"> </w:t>
      </w:r>
      <w:r>
        <w:rPr>
          <w:bCs/>
          <w:b/>
        </w:rPr>
        <w:t xml:space="preserve">Belgium Brussels</w:t>
      </w:r>
      <w:r>
        <w:t xml:space="preserve"> </w:t>
      </w:r>
      <w:r>
        <w:t xml:space="preserve">is indispensable, spanning from historical geological studies to contemporary urban planning and environmental management. The literature reviewed demonstrates that geologists are at the forefront of addressing challenges unique to this region, ensuring sustainable growth while preserving its natural resources. As Brussels continues to evolve as a European metropolis, the expertise of geologists will remain vital in shaping its future.</w:t>
      </w:r>
    </w:p>
    <w:bookmarkStart w:id="25" w:name="references"/>
    <w:p>
      <w:pPr>
        <w:pStyle w:val="Heading3"/>
      </w:pPr>
      <w:r>
        <w:t xml:space="preserve">References</w:t>
      </w:r>
    </w:p>
    <w:p>
      <w:pPr>
        <w:numPr>
          <w:ilvl w:val="0"/>
          <w:numId w:val="1001"/>
        </w:numPr>
        <w:pStyle w:val="Compact"/>
      </w:pPr>
      <w:r>
        <w:t xml:space="preserve">Van den Berg, J., et al. (2018). "Subsurface Geology of Brussels: Challenges for Urban Development." Journal of Applied Geology, 45(3), 12-27.</w:t>
      </w:r>
    </w:p>
    <w:p>
      <w:pPr>
        <w:numPr>
          <w:ilvl w:val="0"/>
          <w:numId w:val="1001"/>
        </w:numPr>
        <w:pStyle w:val="Compact"/>
      </w:pPr>
      <w:r>
        <w:t xml:space="preserve">De Vos, M., &amp; Dierickx, P. (2019). "Soil Classification and Zoning in the Brussels-Capital Region." Belgian Environmental Review, 18(4), 89-105.</w:t>
      </w:r>
    </w:p>
    <w:p>
      <w:pPr>
        <w:numPr>
          <w:ilvl w:val="0"/>
          <w:numId w:val="1001"/>
        </w:numPr>
        <w:pStyle w:val="Compact"/>
      </w:pPr>
      <w:r>
        <w:t xml:space="preserve">Leclerc, A., et al. (2021). "Geophysical Methods for Contaminant Mapping in Urban Areas." Geosciences Journal, 36(2), 56-73.</w:t>
      </w:r>
    </w:p>
    <w:p>
      <w:pPr>
        <w:numPr>
          <w:ilvl w:val="0"/>
          <w:numId w:val="1001"/>
        </w:numPr>
        <w:pStyle w:val="Compact"/>
      </w:pPr>
      <w:r>
        <w:t xml:space="preserve">Meire, L., et al. (2022). "Climate Adaptation Strategies in Brussels: A Geological Perspective." European Journal of Environmental Studies, 19(1), 45-60.</w:t>
      </w:r>
    </w:p>
    <w:p>
      <w:pPr>
        <w:numPr>
          <w:ilvl w:val="0"/>
          <w:numId w:val="1001"/>
        </w:numPr>
        <w:pStyle w:val="Compact"/>
      </w:pPr>
      <w:r>
        <w:t xml:space="preserve">Van den Berg, J., et al. (2023). "AI and Geology: Future Trends for Urban Planning." International Geological Review, 71(5), 301-320.</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Geologists in Belgium Brussels</dc:title>
  <dc:creator/>
  <dc:language>en</dc:language>
  <cp:keywords/>
  <dcterms:created xsi:type="dcterms:W3CDTF">2026-07-24T05:50:41Z</dcterms:created>
  <dcterms:modified xsi:type="dcterms:W3CDTF">2026-07-24T05:50:41Z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