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7533adca9d15af3cc85a5ce5961bd8da132fb4c"/>
    <w:p>
      <w:pPr>
        <w:pStyle w:val="Heading1"/>
      </w:pPr>
      <w:r>
        <w:t xml:space="preserve">Literature Review: The Role of Geologists in Brazil Brasília</w:t>
      </w:r>
    </w:p>
    <w:p>
      <w:pPr>
        <w:pStyle w:val="FirstParagraph"/>
      </w:pPr>
      <w:r>
        <w:t xml:space="preserve">Geologists play a critical role in understanding the Earth's structure, resources, and environmental dynamics. In the context of Brazil’s capital city, Brasília, their contributions are particularly significant due to the region’s unique geological characteristics and rapid urban development. This literature review explores how geologists have shaped scientific knowledge in Brasília, focusing on their interdisciplinary work within Brazil’s national context.</w:t>
      </w:r>
    </w:p>
    <w:bookmarkStart w:id="20" w:name="geological-context-of-brazil-brasília"/>
    <w:p>
      <w:pPr>
        <w:pStyle w:val="Heading2"/>
      </w:pPr>
      <w:r>
        <w:t xml:space="preserve">Geological Context of Brazil Brasília</w:t>
      </w:r>
    </w:p>
    <w:p>
      <w:pPr>
        <w:pStyle w:val="FirstParagraph"/>
      </w:pPr>
      <w:r>
        <w:t xml:space="preserve">Brasília, located in the central plateau region of Brazil, sits atop the Brazilian Shield—a vast area of ancient crystalline rocks formed over 2 billion years ago. The region is characterized by granite and gneiss formations, which influence its topography and soil stability. However, urban expansion has introduced challenges such as land degradation, slope instability, and groundwater management. Geologists in Brasília have been instrumental in addressing these issues through research on lithological composition, tectonic history, and environmental risk mitigation.</w:t>
      </w:r>
    </w:p>
    <w:bookmarkEnd w:id="20"/>
    <w:bookmarkStart w:id="21" w:name="X7bfdf119efb09b7a09974e3dd91543ba102a88e"/>
    <w:p>
      <w:pPr>
        <w:pStyle w:val="Heading2"/>
      </w:pPr>
      <w:r>
        <w:t xml:space="preserve">Historical Contributions of Brazilian Geologists to Regional Studies</w:t>
      </w:r>
    </w:p>
    <w:p>
      <w:pPr>
        <w:pStyle w:val="FirstParagraph"/>
      </w:pPr>
      <w:r>
        <w:t xml:space="preserve">The study of geology in Brazil dates back to the 19th century, with pioneers such as Joaquim Carvalho and Eduardo Ribeiro laying the groundwork for understanding the country’s geological diversity. In Brasília, modern geologists have built on these foundations to address contemporary challenges. Notable studies include investigations into the Cerrado biome’s geological substrates, which impact agricultural practices and biodiversity conservation (Silva et al., 2015). These efforts highlight how Brazilian geologists bridge scientific inquiry with practical applications for sustainable development.</w:t>
      </w:r>
    </w:p>
    <w:bookmarkEnd w:id="21"/>
    <w:bookmarkStart w:id="22" w:name="X1fda2f31b1459d1f31fd3502247c349118020da"/>
    <w:p>
      <w:pPr>
        <w:pStyle w:val="Heading2"/>
      </w:pPr>
      <w:r>
        <w:t xml:space="preserve">Interdisciplinary Work of Geologists in Brasília</w:t>
      </w:r>
    </w:p>
    <w:p>
      <w:pPr>
        <w:pStyle w:val="FirstParagraph"/>
      </w:pPr>
      <w:r>
        <w:t xml:space="preserve">In Brasília, geologists collaborate with urban planners, environmental scientists, and engineers to ensure that infrastructure projects align with geological constraints. For instance, the construction of highways and public buildings required detailed subsurface analyses to prevent landslides on steep slopes (Almeida &amp; Costa, 2018). Additionally, geologists have contributed to hydrological studies by mapping aquifers in the region’s fractured rock formations, ensuring efficient water resource management for a growing population.</w:t>
      </w:r>
    </w:p>
    <w:bookmarkEnd w:id="22"/>
    <w:bookmarkStart w:id="23" w:name="Xbf13b7e8c243b0ee46310c8bf160d17975c1a9c"/>
    <w:p>
      <w:pPr>
        <w:pStyle w:val="Heading2"/>
      </w:pPr>
      <w:r>
        <w:t xml:space="preserve">Challenges Faced by Geologists in Brazil Brasília</w:t>
      </w:r>
    </w:p>
    <w:p>
      <w:pPr>
        <w:pStyle w:val="FirstParagraph"/>
      </w:pPr>
      <w:r>
        <w:t xml:space="preserve">Despite their contributions, geologists working in Brasília face unique challenges. The city’s rapid expansion has led to conflicts between urbanization and geological preservation. For example, the removal of vegetation on slopes to accommodate infrastructure has increased erosion risks (Ferreira et al., 2020). Furthermore, limited funding for long-term geological research and a lack of public awareness about Earth science issues have hindered progress in addressing these problems.</w:t>
      </w:r>
    </w:p>
    <w:bookmarkEnd w:id="23"/>
    <w:bookmarkStart w:id="24" w:name="environmental-and-cultural-implications"/>
    <w:p>
      <w:pPr>
        <w:pStyle w:val="Heading2"/>
      </w:pPr>
      <w:r>
        <w:t xml:space="preserve">Environmental and Cultural Implications</w:t>
      </w:r>
    </w:p>
    <w:p>
      <w:pPr>
        <w:pStyle w:val="FirstParagraph"/>
      </w:pPr>
      <w:r>
        <w:t xml:space="preserve">The work of geologists in Brasília extends beyond technical applications; it also has cultural and environmental significance. The city’s location within the Cerrado biome—a hotspot for endemic species—requires geologists to balance resource extraction with ecological conservation. Research by Moura et al. (2019) highlights how understanding soil types derived from ancient granites has informed land-use policies to protect native vegetation while supporting agriculture.</w:t>
      </w:r>
    </w:p>
    <w:bookmarkEnd w:id="24"/>
    <w:bookmarkStart w:id="25" w:name="technological-advancements-in-geology"/>
    <w:p>
      <w:pPr>
        <w:pStyle w:val="Heading2"/>
      </w:pPr>
      <w:r>
        <w:t xml:space="preserve">Technological Advancements in Geology</w:t>
      </w:r>
    </w:p>
    <w:p>
      <w:pPr>
        <w:pStyle w:val="FirstParagraph"/>
      </w:pPr>
      <w:r>
        <w:t xml:space="preserve">Modern geologists in Brasília have embraced technological innovations such as remote sensing, Geographic Information Systems (GIS), and 3D seismic imaging. These tools have enhanced their ability to monitor subsurface activities, predict geological hazards, and model the impact of climate change on regional stability. For example, a 2021 study by the University of Brasília used drone-based LiDAR to map landslide-prone areas in the city’s outskirts (Santos et al., 2021).</w:t>
      </w:r>
    </w:p>
    <w:bookmarkEnd w:id="25"/>
    <w:bookmarkStart w:id="26" w:name="education-and-professional-development"/>
    <w:p>
      <w:pPr>
        <w:pStyle w:val="Heading2"/>
      </w:pPr>
      <w:r>
        <w:t xml:space="preserve">Education and Professional Development</w:t>
      </w:r>
    </w:p>
    <w:p>
      <w:pPr>
        <w:pStyle w:val="FirstParagraph"/>
      </w:pPr>
      <w:r>
        <w:t xml:space="preserve">Brazil’s geology community in Brasília is supported by institutions like the University of Brasília (UnB) and the Brazilian Geological Society (SBG). These organizations provide training programs, conferences, and collaborative research opportunities. However, there is a growing need for interdisciplinary education that integrates geology with environmental policy and urban planning to address future challenges.</w:t>
      </w:r>
    </w:p>
    <w:bookmarkEnd w:id="26"/>
    <w:bookmarkStart w:id="27" w:name="conclusion"/>
    <w:p>
      <w:pPr>
        <w:pStyle w:val="Heading2"/>
      </w:pPr>
      <w:r>
        <w:t xml:space="preserve">Conclusion</w:t>
      </w:r>
    </w:p>
    <w:p>
      <w:pPr>
        <w:pStyle w:val="FirstParagraph"/>
      </w:pPr>
      <w:r>
        <w:t xml:space="preserve">The role of geologists in Brazil Brasília is indispensable to the city’s development and environmental sustainability. Their work not only informs infrastructure decisions but also safeguards natural resources and mitigates risks from geological hazards. As Brasília continues to evolve, the integration of geological expertise into urban planning will remain a cornerstone of its growth strategy. Future research should focus on strengthening public engagement with geology and expanding interdisciplinary collaborations to ensure that the lessons learned in Brasília serve as a model for other rapidly urbanizing regions in Brazil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Brazil Brasília</dc:title>
  <dc:creator/>
  <dc:language>en</dc:language>
  <cp:keywords/>
  <dcterms:created xsi:type="dcterms:W3CDTF">2026-07-24T11:44:28Z</dcterms:created>
  <dcterms:modified xsi:type="dcterms:W3CDTF">2026-07-24T11:44:28Z</dcterms:modified>
</cp:coreProperties>
</file>

<file path=docProps/custom.xml><?xml version="1.0" encoding="utf-8"?>
<Properties xmlns="http://schemas.openxmlformats.org/officeDocument/2006/custom-properties" xmlns:vt="http://schemas.openxmlformats.org/officeDocument/2006/docPropsVTypes"/>
</file>