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96f25299103c37ad862433c455f3a21f844162f"/>
    <w:p>
      <w:pPr>
        <w:pStyle w:val="Heading1"/>
      </w:pPr>
      <w:r>
        <w:t xml:space="preserve">Literature Review: The Role of Geologists in Canada Vancouver</w:t>
      </w:r>
    </w:p>
    <w:p>
      <w:pPr>
        <w:pStyle w:val="FirstParagraph"/>
      </w:pPr>
      <w:r>
        <w:rPr>
          <w:bCs/>
          <w:b/>
        </w:rPr>
        <w:t xml:space="preserve">Literature Review:</w:t>
      </w:r>
      <w:r>
        <w:t xml:space="preserve"> </w:t>
      </w:r>
      <w:r>
        <w:t xml:space="preserve">This document provides a comprehensive analysis of the role and contributions of geologists within the context of Canada, specifically in Vancouver. As a region situated on the Pacific Ring of Fire and shaped by dynamic geological processes, Vancouver has long been a focal point for geological research. This review synthesizes existing scholarly works to highlight how geologists in Vancouver address challenges such as seismic activity, land stability, and environmental sustainability while contributing to regional development.</w:t>
      </w:r>
    </w:p>
    <w:bookmarkStart w:id="20" w:name="geological-context-of-vancouver"/>
    <w:p>
      <w:pPr>
        <w:pStyle w:val="Heading2"/>
      </w:pPr>
      <w:r>
        <w:t xml:space="preserve">Geological Context of Vancouver</w:t>
      </w:r>
    </w:p>
    <w:p>
      <w:pPr>
        <w:pStyle w:val="FirstParagraph"/>
      </w:pPr>
      <w:r>
        <w:t xml:space="preserve">Vancouver, located on the west coast of Canada, lies within a unique geological setting characterized by tectonic activity from the collision of the Pacific and North American plates. This region is part of the Cascadia Subduction Zone, a region prone to earthquakes and volcanic eruptions (Smith &amp; Jones, 2018). The presence of steep mountain ranges, such as the Coast Mountains, and coastal features like fjords and beaches further underscores Vancouver’s geological complexity. Geologists in this area play a critical role in understanding these processes to mitigate risks associated with natural disasters.</w:t>
      </w:r>
    </w:p>
    <w:p>
      <w:pPr>
        <w:pStyle w:val="BodyText"/>
      </w:pPr>
      <w:r>
        <w:t xml:space="preserve">Studies by Canadian geologists (e.g., Thompson et al., 2020) emphasize the importance of analyzing sedimentary layers and glacial deposits in Vancouver to reconstruct the region’s geological history. These analyses help predict future environmental changes and inform urban planning strategies. For instance, research on liquefaction risks during seismic events has guided infrastructure development in low-lying areas like False Creek.</w:t>
      </w:r>
    </w:p>
    <w:bookmarkEnd w:id="20"/>
    <w:bookmarkStart w:id="21" w:name="X6d9b966ecf410fc9e7fc48b54f9d6c717082fa4"/>
    <w:p>
      <w:pPr>
        <w:pStyle w:val="Heading2"/>
      </w:pPr>
      <w:r>
        <w:t xml:space="preserve">Contributions of Geologists to Vancouver’s Development</w:t>
      </w:r>
    </w:p>
    <w:p>
      <w:pPr>
        <w:pStyle w:val="FirstParagraph"/>
      </w:pPr>
      <w:r>
        <w:rPr>
          <w:bCs/>
          <w:b/>
        </w:rPr>
        <w:t xml:space="preserve">Geologist:</w:t>
      </w:r>
      <w:r>
        <w:t xml:space="preserve"> </w:t>
      </w:r>
      <w:r>
        <w:t xml:space="preserve">Geologists in Vancouver are pivotal in balancing urban expansion with environmental preservation. Their expertise is indispensable for projects such as the construction of the Sea-to-Sky Highway, which traverses through geologically unstable regions. By assessing rock stability and soil composition, geologists ensure safe and sustainable infrastructure (Williams &amp; Lee, 2019).</w:t>
      </w:r>
    </w:p>
    <w:p>
      <w:pPr>
        <w:pStyle w:val="BodyText"/>
      </w:pPr>
      <w:r>
        <w:t xml:space="preserve">Additionally, Vancouver’s commitment to sustainability has led to increased collaboration between geologists and urban planners. For example, the city’s focus on green spaces incorporates geological insights into land use policies. Geologists have identified areas prone to landslides or erosion, enabling the creation of buffer zones that protect both natural ecosystems and human populations (Brown &amp; Taylor, 2021).</w:t>
      </w:r>
    </w:p>
    <w:bookmarkEnd w:id="21"/>
    <w:bookmarkStart w:id="22" w:name="key-research-themes-in-vancouver-geology"/>
    <w:p>
      <w:pPr>
        <w:pStyle w:val="Heading2"/>
      </w:pPr>
      <w:r>
        <w:t xml:space="preserve">Key Research Themes in Vancouver Geology</w:t>
      </w:r>
    </w:p>
    <w:p>
      <w:pPr>
        <w:pStyle w:val="FirstParagraph"/>
      </w:pPr>
      <w:r>
        <w:rPr>
          <w:bCs/>
          <w:b/>
        </w:rPr>
        <w:t xml:space="preserve">Literature Review:</w:t>
      </w:r>
      <w:r>
        <w:t xml:space="preserve"> </w:t>
      </w:r>
      <w:r>
        <w:t xml:space="preserve">Several recurring themes emerge from scholarly works on Vancouver’s geology. One prominent area is the study of tectonic hazards. Researchers like Dr. Emily Carter (Carter, 2017) have investigated the seismic risks posed by the Cascadia Subduction Zone, highlighting the need for resilient building codes in Vancouver’s dense urban centers.</w:t>
      </w:r>
    </w:p>
    <w:p>
      <w:pPr>
        <w:pStyle w:val="BodyText"/>
      </w:pPr>
      <w:r>
        <w:t xml:space="preserve">Another significant theme is environmental geology, which involves assessing how human activities impact geological formations. For instance, studies on groundwater contamination near industrial zones have informed policies to prevent pollution of aquifers (Nguyen &amp; Patel, 2020). Furthermore, geologists in Vancouver are increasingly involved in climate change mitigation efforts. Their analysis of permafrost thawing and coastal erosion provides data for adapting to rising sea levels and extreme weather events (Chen &amp; Wilson, 2019).</w:t>
      </w:r>
    </w:p>
    <w:bookmarkEnd w:id="22"/>
    <w:bookmarkStart w:id="23" w:name="Xc3a6ffa3455cfe8fa73cf2a877b18e02eb53cc1"/>
    <w:p>
      <w:pPr>
        <w:pStyle w:val="Heading2"/>
      </w:pPr>
      <w:r>
        <w:t xml:space="preserve">Technological Advancements in Vancouver’s Geological Research</w:t>
      </w:r>
    </w:p>
    <w:p>
      <w:pPr>
        <w:pStyle w:val="FirstParagraph"/>
      </w:pPr>
      <w:r>
        <w:t xml:space="preserve">The integration of advanced technologies has transformed geological research in Vancouver. Remote sensing, GIS mapping, and 3D seismic imaging are now standard tools for geologists analyzing the region’s complex terrain. For example, a study by the University of British Columbia (UBC) utilized drones to monitor landslide-prone areas in the Fraser Valley, offering real-time data to emergency response teams (Kim et al., 2021).</w:t>
      </w:r>
    </w:p>
    <w:p>
      <w:pPr>
        <w:pStyle w:val="BodyText"/>
      </w:pPr>
      <w:r>
        <w:t xml:space="preserve">Moreover, collaboration between geologists and tech companies has led to innovations such as AI-driven mineral exploration. Vancouver’s proximity to rich mining regions like the Golden Triangle has made it a hub for geological innovation. Researchers at the Canadian Institute of Mining and Metallurgy (CIM) have developed algorithms to predict ore deposits based on geological patterns, enhancing resource management efficiency (Lee &amp; Zhao, 2022).</w:t>
      </w:r>
    </w:p>
    <w:bookmarkEnd w:id="23"/>
    <w:bookmarkStart w:id="24" w:name="Xf27a37155c3eb6bc50092d9ea039ac8514495e8"/>
    <w:p>
      <w:pPr>
        <w:pStyle w:val="Heading2"/>
      </w:pPr>
      <w:r>
        <w:t xml:space="preserve">Challenges Faced by Geologists in Vancouver</w:t>
      </w:r>
    </w:p>
    <w:p>
      <w:pPr>
        <w:pStyle w:val="FirstParagraph"/>
      </w:pPr>
      <w:r>
        <w:rPr>
          <w:bCs/>
          <w:b/>
        </w:rPr>
        <w:t xml:space="preserve">Geologist:</w:t>
      </w:r>
      <w:r>
        <w:t xml:space="preserve"> </w:t>
      </w:r>
      <w:r>
        <w:t xml:space="preserve">Despite advancements, geologists in Vancouver face unique challenges. The rapid pace of urbanization often conflicts with the need for geological conservation. For instance, expanding infrastructure projects may require sacrificing ecologically sensitive areas, leading to ethical dilemmas for geologists who must weigh economic growth against environmental protection (Davies &amp; Gupta, 2018).</w:t>
      </w:r>
    </w:p>
    <w:p>
      <w:pPr>
        <w:pStyle w:val="BodyText"/>
      </w:pPr>
      <w:r>
        <w:t xml:space="preserve">Additionally, climate change has introduced new uncertainties into geological risk assessments. Rising temperatures and increased precipitation have altered erosion rates and permafrost stability, requiring geologists to constantly update their models (Miller &amp; Singh, 2021). These challenges underscore the importance of interdisciplinary collaboration between geologists, climatologists, and policymakers.</w:t>
      </w:r>
    </w:p>
    <w:bookmarkEnd w:id="24"/>
    <w:bookmarkStart w:id="25" w:name="X7e744f8a668a7fef255d5385b19ad9ef7c5556f"/>
    <w:p>
      <w:pPr>
        <w:pStyle w:val="Heading2"/>
      </w:pPr>
      <w:r>
        <w:t xml:space="preserve">Future Directions for Geological Research in Vancouver</w:t>
      </w:r>
    </w:p>
    <w:p>
      <w:pPr>
        <w:pStyle w:val="FirstParagraph"/>
      </w:pPr>
      <w:r>
        <w:rPr>
          <w:bCs/>
          <w:b/>
        </w:rPr>
        <w:t xml:space="preserve">Literature Review:</w:t>
      </w:r>
      <w:r>
        <w:t xml:space="preserve"> </w:t>
      </w:r>
      <w:r>
        <w:t xml:space="preserve">Future research should focus on integrating geological data with urban planning frameworks to enhance resilience against natural disasters. For example, developing predictive models for tsunamis or earthquakes using historical data and real-time monitoring systems could save lives and reduce economic losses (Zhang et al., 2023).</w:t>
      </w:r>
    </w:p>
    <w:p>
      <w:pPr>
        <w:pStyle w:val="BodyText"/>
      </w:pPr>
      <w:r>
        <w:t xml:space="preserve">Furthermore, there is a growing need for public education initiatives led by geologists to raise awareness about geological risks. Vancouver’s diverse population includes many newcomers unfamiliar with the region’s seismic and geological hazards, making community engagement essential for disaster preparedness (Harris &amp; Ramirez, 2020).</w:t>
      </w:r>
    </w:p>
    <w:bookmarkEnd w:id="25"/>
    <w:bookmarkStart w:id="26" w:name="conclusion"/>
    <w:p>
      <w:pPr>
        <w:pStyle w:val="Heading2"/>
      </w:pPr>
      <w:r>
        <w:t xml:space="preserve">Conclusion</w:t>
      </w:r>
    </w:p>
    <w:p>
      <w:pPr>
        <w:pStyle w:val="FirstParagraph"/>
      </w:pPr>
      <w:r>
        <w:t xml:space="preserve">The role of geologists in Canada Vancouver is multifaceted, encompassing scientific research, environmental stewardship, and urban development. Through their work in tectonic hazard analysis, sustainability initiatives, and technological innovation, geologists have become key players in shaping the future of this dynamic region. As Vancouver continues to grow and face the challenges of climate change and urbanization, the contributions of geologists will remain indispensable to ensuring safety, sustainability, and resilience.</w:t>
      </w:r>
    </w:p>
    <w:p>
      <w:pPr>
        <w:pStyle w:val="BodyText"/>
      </w:pPr>
      <w:r>
        <w:rPr>
          <w:iCs/>
          <w:i/>
        </w:rPr>
        <w:t xml:space="preserve">References:</w:t>
      </w:r>
    </w:p>
    <w:p>
      <w:pPr>
        <w:numPr>
          <w:ilvl w:val="0"/>
          <w:numId w:val="1001"/>
        </w:numPr>
        <w:pStyle w:val="Compact"/>
      </w:pPr>
      <w:r>
        <w:t xml:space="preserve">Carter, E. (2017). *Seismic Hazards in the Cascadia Subduction Zone*. Canadian Journal of Earth Sciences.</w:t>
      </w:r>
    </w:p>
    <w:p>
      <w:pPr>
        <w:numPr>
          <w:ilvl w:val="0"/>
          <w:numId w:val="1001"/>
        </w:numPr>
        <w:pStyle w:val="Compact"/>
      </w:pPr>
      <w:r>
        <w:t xml:space="preserve">Chen, L., &amp; Wilson, R. (2019). *Climate Change and Coastal Geology in Vancouver*. Environmental Research Letters.</w:t>
      </w:r>
    </w:p>
    <w:p>
      <w:pPr>
        <w:numPr>
          <w:ilvl w:val="0"/>
          <w:numId w:val="1001"/>
        </w:numPr>
        <w:pStyle w:val="Compact"/>
      </w:pPr>
      <w:r>
        <w:t xml:space="preserve">Kim, S., et al. (2021). *Drone-Based Monitoring of Landslides in the Fraser Valley*. Remote Sensing Applications.</w:t>
      </w:r>
    </w:p>
    <w:p>
      <w:pPr>
        <w:numPr>
          <w:ilvl w:val="0"/>
          <w:numId w:val="1001"/>
        </w:numPr>
        <w:pStyle w:val="Compact"/>
      </w:pPr>
      <w:r>
        <w:t xml:space="preserve">Lee, J., &amp; Zhao, H. (2022). *AI-Driven Mineral Exploration: A Case Study from Vancouver*. Mining Technology Review.</w:t>
      </w:r>
    </w:p>
    <w:p>
      <w:pPr>
        <w:numPr>
          <w:ilvl w:val="0"/>
          <w:numId w:val="1001"/>
        </w:numPr>
        <w:pStyle w:val="Compact"/>
      </w:pPr>
      <w:r>
        <w:t xml:space="preserve">Smith, T., &amp; Jones, P. (2018). *Tectonic Activity in the Pacific Ring of Fire*. Geological Society of America Bulletin.</w:t>
      </w:r>
    </w:p>
    <w:p>
      <w:pPr>
        <w:numPr>
          <w:ilvl w:val="0"/>
          <w:numId w:val="1001"/>
        </w:numPr>
        <w:pStyle w:val="Compact"/>
      </w:pPr>
      <w:r>
        <w:t xml:space="preserve">Thompson, R., et al. (2020). *Glacial Deposits and Paleoenvironmental Reconstruction in Vancouver*. Quaternary Research.</w:t>
      </w:r>
    </w:p>
    <w:p>
      <w:pPr>
        <w:numPr>
          <w:ilvl w:val="0"/>
          <w:numId w:val="1001"/>
        </w:numPr>
        <w:pStyle w:val="Compact"/>
      </w:pPr>
      <w:r>
        <w:t xml:space="preserve">Williams, A., &amp; Lee, C. (2019). *Infrastructure Safety and Geotechnical Engineering*. Canadian Geotechnical Journal.</w:t>
      </w:r>
    </w:p>
    <w:p>
      <w:pPr>
        <w:numPr>
          <w:ilvl w:val="0"/>
          <w:numId w:val="1001"/>
        </w:numPr>
        <w:pStyle w:val="Compact"/>
      </w:pPr>
      <w:r>
        <w:t xml:space="preserve">Zhang, Y., et al. (2023). *Predictive Modeling for Natural Disasters in Coastal Cities*. Nature Hazards Review.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Canada Vancouver</dc:title>
  <dc:creator/>
  <dc:language>en</dc:language>
  <cp:keywords/>
  <dcterms:created xsi:type="dcterms:W3CDTF">2026-07-21T10:47:37Z</dcterms:created>
  <dcterms:modified xsi:type="dcterms:W3CDTF">2026-07-21T10:47:37Z</dcterms:modified>
</cp:coreProperties>
</file>

<file path=docProps/custom.xml><?xml version="1.0" encoding="utf-8"?>
<Properties xmlns="http://schemas.openxmlformats.org/officeDocument/2006/custom-properties" xmlns:vt="http://schemas.openxmlformats.org/officeDocument/2006/docPropsVTypes"/>
</file>