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cc9781f53a3620bc31d97f745925307e3344057"/>
    <w:p>
      <w:pPr>
        <w:pStyle w:val="Heading1"/>
      </w:pPr>
      <w:r>
        <w:t xml:space="preserve">Literature Review: The Role of Geologists in France, Paris</w:t>
      </w:r>
    </w:p>
    <w:p>
      <w:pPr>
        <w:pStyle w:val="FirstParagraph"/>
      </w:pPr>
      <w:r>
        <w:t xml:space="preserve">A Literature Review is a critical analysis of existing scholarly research on a specific topic. This document focuses on the role and contributions of geologists within the context of</w:t>
      </w:r>
      <w:r>
        <w:t xml:space="preserve"> </w:t>
      </w:r>
      <w:r>
        <w:rPr>
          <w:bCs/>
          <w:b/>
        </w:rPr>
        <w:t xml:space="preserve">France, Paris</w:t>
      </w:r>
      <w:r>
        <w:t xml:space="preserve">. As one of the world’s most influential cultural and scientific hubs, Paris has long been central to geological studies, blending academic rigor with practical applications in urban development, environmental science, and historical preservation. The interplay between geologists and the unique challenges of a metropolis like Paris offers a rich field for exploration.</w:t>
      </w:r>
    </w:p>
    <w:bookmarkStart w:id="20" w:name="historical-context-of-geology-in-france"/>
    <w:p>
      <w:pPr>
        <w:pStyle w:val="Heading2"/>
      </w:pPr>
      <w:r>
        <w:t xml:space="preserve">Historical Context of Geology in France</w:t>
      </w:r>
    </w:p>
    <w:p>
      <w:pPr>
        <w:pStyle w:val="FirstParagraph"/>
      </w:pPr>
      <w:r>
        <w:t xml:space="preserve">Geology has deep roots in France, with the country hosting some of the earliest systematic studies of Earth sciences. In</w:t>
      </w:r>
      <w:r>
        <w:t xml:space="preserve"> </w:t>
      </w:r>
      <w:r>
        <w:rPr>
          <w:bCs/>
          <w:b/>
        </w:rPr>
        <w:t xml:space="preserve">Paris</w:t>
      </w:r>
      <w:r>
        <w:t xml:space="preserve">, institutions such as the</w:t>
      </w:r>
      <w:r>
        <w:t xml:space="preserve"> </w:t>
      </w:r>
      <w:r>
        <w:rPr>
          <w:iCs/>
          <w:i/>
        </w:rPr>
        <w:t xml:space="preserve">Institut de Physique du Globe de Paris (IPGP)</w:t>
      </w:r>
      <w:r>
        <w:t xml:space="preserve"> </w:t>
      </w:r>
      <w:r>
        <w:t xml:space="preserve">and the</w:t>
      </w:r>
      <w:r>
        <w:t xml:space="preserve"> </w:t>
      </w:r>
      <w:r>
        <w:rPr>
          <w:iCs/>
          <w:i/>
        </w:rPr>
        <w:t xml:space="preserve">Centre National de la Recherche Scientifique (CNRS)</w:t>
      </w:r>
      <w:r>
        <w:t xml:space="preserve"> </w:t>
      </w:r>
      <w:r>
        <w:t xml:space="preserve">have been pivotal in advancing geological research. The 19th century saw French geologists like Jean-Baptiste Lamarck and Pierre Teilhard de Chardin contribute to foundational theories of Earth history, stratigraphy, and paleontology. These early works laid the groundwork for modern geological practices in France.</w:t>
      </w:r>
    </w:p>
    <w:p>
      <w:pPr>
        <w:pStyle w:val="BodyText"/>
      </w:pPr>
      <w:r>
        <w:t xml:space="preserve">Paris itself has been a focal point for urban geology. The city's geological composition—comprising Paris-Clay (a type of siltstone) and underlying limestone layers—has influenced its architecture, infrastructure, and historical preservation efforts. Studies by French geologists have emphasized how these substrata affect building foundations, groundwater management, and archaeological site stability. For example, the</w:t>
      </w:r>
      <w:r>
        <w:t xml:space="preserve"> </w:t>
      </w:r>
      <w:r>
        <w:rPr>
          <w:iCs/>
          <w:i/>
        </w:rPr>
        <w:t xml:space="preserve">Grand Palais</w:t>
      </w:r>
      <w:r>
        <w:t xml:space="preserve"> </w:t>
      </w:r>
      <w:r>
        <w:t xml:space="preserve">and</w:t>
      </w:r>
      <w:r>
        <w:t xml:space="preserve"> </w:t>
      </w:r>
      <w:r>
        <w:rPr>
          <w:iCs/>
          <w:i/>
        </w:rPr>
        <w:t xml:space="preserve">Eiffel Tower</w:t>
      </w:r>
      <w:r>
        <w:t xml:space="preserve"> </w:t>
      </w:r>
      <w:r>
        <w:t xml:space="preserve">are products of geological insights into the region’s soil composition.</w:t>
      </w:r>
    </w:p>
    <w:bookmarkEnd w:id="20"/>
    <w:bookmarkStart w:id="21" w:name="modern-research-trends-in-geology-paris"/>
    <w:p>
      <w:pPr>
        <w:pStyle w:val="Heading2"/>
      </w:pPr>
      <w:r>
        <w:t xml:space="preserve">Modern Research Trends in Geology (Paris)</w:t>
      </w:r>
    </w:p>
    <w:p>
      <w:pPr>
        <w:pStyle w:val="FirstParagraph"/>
      </w:pPr>
      <w:r>
        <w:t xml:space="preserve">In recent decades, geologists in Paris have expanded their focus to address contemporary issues such as climate change, urban sustainability, and environmental hazards. Research conducted at institutions like</w:t>
      </w:r>
      <w:r>
        <w:t xml:space="preserve"> </w:t>
      </w:r>
      <w:r>
        <w:rPr>
          <w:iCs/>
          <w:i/>
        </w:rPr>
        <w:t xml:space="preserve">Université de Paris</w:t>
      </w:r>
      <w:r>
        <w:t xml:space="preserve"> </w:t>
      </w:r>
      <w:r>
        <w:t xml:space="preserve">and</w:t>
      </w:r>
      <w:r>
        <w:t xml:space="preserve"> </w:t>
      </w:r>
      <w:r>
        <w:rPr>
          <w:iCs/>
          <w:i/>
        </w:rPr>
        <w:t xml:space="preserve">Sorbonne Université</w:t>
      </w:r>
      <w:r>
        <w:t xml:space="preserve"> </w:t>
      </w:r>
      <w:r>
        <w:t xml:space="preserve">highlights the role of geologists in monitoring seismic risks in the French Massif Central, which borders the Ile-de-France region. Although Paris is not a high-risk seismic zone, studies on crustal movements and fault lines have implications for regional disaster preparedness.</w:t>
      </w:r>
    </w:p>
    <w:p>
      <w:pPr>
        <w:pStyle w:val="BodyText"/>
      </w:pPr>
      <w:r>
        <w:t xml:space="preserve">Urban geology has also gained prominence. Projects such as the</w:t>
      </w:r>
      <w:r>
        <w:t xml:space="preserve"> </w:t>
      </w:r>
      <w:r>
        <w:rPr>
          <w:iCs/>
          <w:i/>
        </w:rPr>
        <w:t xml:space="preserve">Paris Climate Adaptation Strategy</w:t>
      </w:r>
      <w:r>
        <w:t xml:space="preserve"> </w:t>
      </w:r>
      <w:r>
        <w:t xml:space="preserve">involve geologists in assessing how rising temperatures and altered precipitation patterns affect subsurface water systems. For instance, the study of groundwater recharge rates in Parisian aquifers has become critical for managing urban water supply and mitigating contamination risks from industrial legacy sites.</w:t>
      </w:r>
    </w:p>
    <w:p>
      <w:pPr>
        <w:pStyle w:val="BodyText"/>
      </w:pPr>
      <w:r>
        <w:t xml:space="preserve">Another area of focus is the integration of geological data into archaeological research. Geologists in Paris collaborate with historians to map ancient Roman roads, medieval settlements, and prehistoric cave paintings using ground-penetrating radar (GPR) and core sampling techniques. This interdisciplinary approach has revealed hidden layers of human history beneath the city’s modern skyline.</w:t>
      </w:r>
    </w:p>
    <w:bookmarkEnd w:id="21"/>
    <w:bookmarkStart w:id="22" w:name="Xb221c41c5376e4d24a529597308dfadb516c3b1"/>
    <w:p>
      <w:pPr>
        <w:pStyle w:val="Heading2"/>
      </w:pPr>
      <w:r>
        <w:t xml:space="preserve">Challenges Facing Geologists in France, Paris</w:t>
      </w:r>
    </w:p>
    <w:p>
      <w:pPr>
        <w:pStyle w:val="FirstParagraph"/>
      </w:pPr>
      <w:r>
        <w:t xml:space="preserve">Despite its advancements, geological research in</w:t>
      </w:r>
      <w:r>
        <w:t xml:space="preserve"> </w:t>
      </w:r>
      <w:r>
        <w:rPr>
          <w:bCs/>
          <w:b/>
        </w:rPr>
        <w:t xml:space="preserve">Paris</w:t>
      </w:r>
      <w:r>
        <w:t xml:space="preserve"> </w:t>
      </w:r>
      <w:r>
        <w:t xml:space="preserve">faces unique challenges. The dense urban environment complicates fieldwork, as access to subsurface samples is restricted by infrastructure. Moreover, the historical significance of many sites requires careful excavation methods to preserve cultural heritage. Geologists must balance scientific inquiry with regulatory frameworks that prioritize preservation.</w:t>
      </w:r>
    </w:p>
    <w:p>
      <w:pPr>
        <w:pStyle w:val="BodyText"/>
      </w:pPr>
      <w:r>
        <w:t xml:space="preserve">Economic factors also play a role. France’s reliance on imported mineral resources has diminished the urgency for domestic geological exploration, though recent discoveries of geothermal energy reserves in the Paris Basin have reinvigorated interest in subsurface studies. Additionally, climate change introduces new variables, such as increased flooding risks from rising sea levels and altered hydrological cycles, which require innovative solutions from geologists.</w:t>
      </w:r>
    </w:p>
    <w:bookmarkEnd w:id="22"/>
    <w:bookmarkStart w:id="23" w:name="X027ca3956b03c184e67efac03f5d355f2be9631"/>
    <w:p>
      <w:pPr>
        <w:pStyle w:val="Heading2"/>
      </w:pPr>
      <w:r>
        <w:t xml:space="preserve">Geologists and Education/Industry Collaboration</w:t>
      </w:r>
    </w:p>
    <w:p>
      <w:pPr>
        <w:pStyle w:val="FirstParagraph"/>
      </w:pPr>
      <w:r>
        <w:rPr>
          <w:bCs/>
          <w:b/>
        </w:rPr>
        <w:t xml:space="preserve">France</w:t>
      </w:r>
      <w:r>
        <w:t xml:space="preserve"> </w:t>
      </w:r>
      <w:r>
        <w:t xml:space="preserve">has a robust tradition of geological education, with institutions like the</w:t>
      </w:r>
      <w:r>
        <w:t xml:space="preserve"> </w:t>
      </w:r>
      <w:r>
        <w:rPr>
          <w:iCs/>
          <w:i/>
        </w:rPr>
        <w:t xml:space="preserve">Mines ParisTech</w:t>
      </w:r>
      <w:r>
        <w:t xml:space="preserve"> </w:t>
      </w:r>
      <w:r>
        <w:t xml:space="preserve">offering specialized programs in applied geology. These programs emphasize practical training, preparing students to address real-world issues such as soil remediation, mineral resource management, and urban planning. In Paris, this academic framework fosters collaboration between universities and industries, including construction firms and environmental consulting agencies.</w:t>
      </w:r>
    </w:p>
    <w:p>
      <w:pPr>
        <w:pStyle w:val="BodyText"/>
      </w:pPr>
      <w:r>
        <w:t xml:space="preserve">Industry partnerships are crucial for advancing geological research in Paris. For example, geologists work with engineering teams to assess the stability of new infrastructure projects like the</w:t>
      </w:r>
      <w:r>
        <w:t xml:space="preserve"> </w:t>
      </w:r>
      <w:r>
        <w:rPr>
          <w:iCs/>
          <w:i/>
        </w:rPr>
        <w:t xml:space="preserve">Grand Paris Express</w:t>
      </w:r>
      <w:r>
        <w:t xml:space="preserve">, a massive metro expansion. Their analyses ensure that tunnels avoid unstable rock formations and minimize disruption to historical sites.</w:t>
      </w:r>
    </w:p>
    <w:p>
      <w:pPr>
        <w:pStyle w:val="BodyText"/>
      </w:pPr>
      <w:r>
        <w:t xml:space="preserve">The private sector also benefits from geological expertise. Companies involved in sustainable urban development consult geologists to design green spaces that mitigate heat islands or manage stormwater runoff using permeable pavements and natural aquifer systems. These applications highlight the practical value of geological knowledge in creating resilient cities.</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Geologists</w:t>
      </w:r>
      <w:r>
        <w:t xml:space="preserve"> </w:t>
      </w:r>
      <w:r>
        <w:t xml:space="preserve">in</w:t>
      </w:r>
      <w:r>
        <w:t xml:space="preserve"> </w:t>
      </w:r>
      <w:r>
        <w:rPr>
          <w:bCs/>
          <w:b/>
        </w:rPr>
        <w:t xml:space="preserve">France, Paris</w:t>
      </w:r>
      <w:r>
        <w:t xml:space="preserve"> </w:t>
      </w:r>
      <w:r>
        <w:t xml:space="preserve">is multifaceted, encompassing academic research, urban planning, environmental stewardship, and cultural preservation. From the historical studies of Lamarck to modern efforts in climate adaptation and archaeological exploration, geologists have continually shaped the identity of Paris as a metropolis rooted in both science and history. As</w:t>
      </w:r>
      <w:r>
        <w:t xml:space="preserve"> </w:t>
      </w:r>
      <w:r>
        <w:rPr>
          <w:bCs/>
          <w:b/>
        </w:rPr>
        <w:t xml:space="preserve">Paris</w:t>
      </w:r>
      <w:r>
        <w:t xml:space="preserve"> </w:t>
      </w:r>
      <w:r>
        <w:t xml:space="preserve">evolves into a model for sustainable urban development, the contributions of geologists will remain indispensable. This Literature Review underscores the importance of integrating geological insights into policy-making, education, and industry to ensure that Paris remains a beacon of innovation while respecting its deep geological and cultural heritage.</w:t>
      </w:r>
    </w:p>
    <w:p>
      <w:pPr>
        <w:pStyle w:val="BodyText"/>
      </w:pPr>
      <w:r>
        <w:rPr>
          <w:iCs/>
          <w:i/>
        </w:rPr>
        <w:t xml:space="preserve">Keywords: Literature Review, Geologist, France Paris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France, Paris</dc:title>
  <dc:creator/>
  <dc:language>en</dc:language>
  <cp:keywords/>
  <dcterms:created xsi:type="dcterms:W3CDTF">2026-07-23T22:17:36Z</dcterms:created>
  <dcterms:modified xsi:type="dcterms:W3CDTF">2026-07-23T22:17:36Z</dcterms:modified>
</cp:coreProperties>
</file>

<file path=docProps/custom.xml><?xml version="1.0" encoding="utf-8"?>
<Properties xmlns="http://schemas.openxmlformats.org/officeDocument/2006/custom-properties" xmlns:vt="http://schemas.openxmlformats.org/officeDocument/2006/docPropsVTypes"/>
</file>