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Ghana</w:t>
      </w:r>
      <w:r>
        <w:t xml:space="preserve"> </w:t>
      </w:r>
      <w:r>
        <w:t xml:space="preserve">Accra</w:t>
      </w:r>
    </w:p>
    <w:bookmarkStart w:id="26" w:name="X396e78a0116f533ddc980a9edc02f47bea4e0c3"/>
    <w:p>
      <w:pPr>
        <w:pStyle w:val="Heading1"/>
      </w:pPr>
      <w:r>
        <w:t xml:space="preserve">Literature Review: The Role of Geologists in Ghana Accra</w:t>
      </w:r>
    </w:p>
    <w:bookmarkStart w:id="20" w:name="introduction"/>
    <w:p>
      <w:pPr>
        <w:pStyle w:val="Heading2"/>
      </w:pPr>
      <w:r>
        <w:t xml:space="preserve">Introduction</w:t>
      </w:r>
    </w:p>
    <w:p>
      <w:pPr>
        <w:pStyle w:val="FirstParagraph"/>
      </w:pPr>
      <w:r>
        <w:t xml:space="preserve">A literature review serves as a critical synthesis of existing research on a specific topic, providing a foundation for understanding current knowledge and identifying gaps for further investigation. In the context of</w:t>
      </w:r>
      <w:r>
        <w:t xml:space="preserve"> </w:t>
      </w:r>
      <w:r>
        <w:rPr>
          <w:bCs/>
          <w:b/>
        </w:rPr>
        <w:t xml:space="preserve">Ghana Accra</w:t>
      </w:r>
      <w:r>
        <w:t xml:space="preserve">, this review focuses on the role of</w:t>
      </w:r>
      <w:r>
        <w:t xml:space="preserve"> </w:t>
      </w:r>
      <w:r>
        <w:rPr>
          <w:bCs/>
          <w:b/>
        </w:rPr>
        <w:t xml:space="preserve">geologists</w:t>
      </w:r>
      <w:r>
        <w:t xml:space="preserve"> </w:t>
      </w:r>
      <w:r>
        <w:t xml:space="preserve">in shaping geological science, resource management, and environmental sustainability in the region. Ghana Accra, as both a political and economic hub, has positioned itself as a center for geological research in West Africa. This document explores historical developments, key contributions of geologists to Ghana’s natural resources sector, challenges faced by professionals in the field within Accra’s academic and industrial landscape, and future directions for geological research in the region.</w:t>
      </w:r>
    </w:p>
    <w:bookmarkEnd w:id="20"/>
    <w:bookmarkStart w:id="21" w:name="Xf25ef19fc145dd98c8ee0cb5c49b49b3c3a7ccd"/>
    <w:p>
      <w:pPr>
        <w:pStyle w:val="Heading2"/>
      </w:pPr>
      <w:r>
        <w:t xml:space="preserve">Historical Context of Geology in Ghana Accra</w:t>
      </w:r>
    </w:p>
    <w:p>
      <w:pPr>
        <w:pStyle w:val="FirstParagraph"/>
      </w:pPr>
      <w:r>
        <w:t xml:space="preserve">The study of geology in Ghana dates back to colonial times, when British mineral surveys identified gold deposits that fueled the country’s economic development. Accra, as a central administrative and educational hub, became a focal point for geological research. Early geologists, such as those affiliated with the Geological Survey Department of Ghana (now the Ghana Geoscience Division), conducted extensive mapping of the region’s sedimentary basins and mineral resources. These efforts laid the groundwork for modern geological practices in Accra.</w:t>
      </w:r>
    </w:p>
    <w:p>
      <w:pPr>
        <w:pStyle w:val="BodyText"/>
      </w:pPr>
      <w:r>
        <w:t xml:space="preserve">Post-independence, Ghana’s universities, including the University of Ghana in Legon (near Accra), began offering specialized programs in geology, fostering a new generation of local experts. This transition marked a shift from colonial-era reliance on foreign geologists to an emphasis on national capacity-building. However, historical gaps remain in literature detailing the contributions of Ghanaian geologists during this period, highlighting a need for further archival research.</w:t>
      </w:r>
    </w:p>
    <w:bookmarkEnd w:id="21"/>
    <w:bookmarkStart w:id="22" w:name="X46265ed6c93e9e783f92024b61c7d05b21bde7c"/>
    <w:p>
      <w:pPr>
        <w:pStyle w:val="Heading2"/>
      </w:pPr>
      <w:r>
        <w:t xml:space="preserve">Key Contributions by Geologists in Accra and Ghana</w:t>
      </w:r>
    </w:p>
    <w:p>
      <w:pPr>
        <w:pStyle w:val="FirstParagraph"/>
      </w:pPr>
      <w:r>
        <w:t xml:space="preserve">Geologists working in Accra have played a pivotal role in exploring and managing Ghana’s natural resources. Their work has been instrumental in uncovering gold deposits, bauxite reserves, and oil fields, which are critical to the nation’s economy. For instance, geologists from the Ghana Geological Survey Department have mapped the Birimian gold belts in the Ashanti region, providing data that supports mining operations.</w:t>
      </w:r>
    </w:p>
    <w:p>
      <w:pPr>
        <w:pStyle w:val="BodyText"/>
      </w:pPr>
      <w:r>
        <w:t xml:space="preserve">Moreover, geologists in Accra have contributed to environmental protection initiatives. Research on groundwater systems and soil degradation has informed policies to mitigate climate change impacts. A 2015 study by the University of Ghana highlighted how geologists in Accra collaborated with urban planners to address land subsidence in rapidly expanding areas like Tema and Accra itself.</w:t>
      </w:r>
    </w:p>
    <w:p>
      <w:pPr>
        <w:pStyle w:val="BodyText"/>
      </w:pPr>
      <w:r>
        <w:t xml:space="preserve">Despite these achievements, literature on the social and cultural dimensions of geological work in Ghana remains underdeveloped. There is limited documentation on how geologists engage with local communities or integrate indigenous knowledge into their research, which represents a significant gap for future exploration.</w:t>
      </w:r>
    </w:p>
    <w:bookmarkEnd w:id="22"/>
    <w:bookmarkStart w:id="23" w:name="Xef4ce508ec0d89719f6e64b147e1d521fc6b14b"/>
    <w:p>
      <w:pPr>
        <w:pStyle w:val="Heading2"/>
      </w:pPr>
      <w:r>
        <w:t xml:space="preserve">Challenges Facing Geologists in Accra and Ghana</w:t>
      </w:r>
    </w:p>
    <w:p>
      <w:pPr>
        <w:pStyle w:val="FirstParagraph"/>
      </w:pPr>
      <w:r>
        <w:t xml:space="preserve">The practice of geology in Accra and Ghana faces several challenges. One major issue is the lack of investment in geological education and infrastructure. While institutions like the University of Ghana offer robust programs, funding for research equipment, fieldwork, and technology remains inadequate. This limits the ability of geologists to conduct cutting-edge studies or compete globally.</w:t>
      </w:r>
    </w:p>
    <w:p>
      <w:pPr>
        <w:pStyle w:val="BodyText"/>
      </w:pPr>
      <w:r>
        <w:t xml:space="preserve">Political instability and policy inconsistencies also hinder progress. For example, changes in mining regulations have disrupted long-term geological surveys, forcing geologists to adapt frequently. Additionally, corruption in resource extraction sectors has led to disputes over land rights and environmental degradation, complicating the work of professionals in Accra.</w:t>
      </w:r>
    </w:p>
    <w:p>
      <w:pPr>
        <w:pStyle w:val="BodyText"/>
      </w:pPr>
      <w:r>
        <w:t xml:space="preserve">Another challenge is the brain drain of skilled geologists. Many graduates leave Ghana for better opportunities abroad, exacerbating a shortage of local expertise. This exodus has been documented in studies by the Ghana Institute of Geological Sciences, which note that fewer than 30% of geology graduates remain in the country after completing their education.</w:t>
      </w:r>
    </w:p>
    <w:bookmarkEnd w:id="23"/>
    <w:bookmarkStart w:id="24" w:name="Xb2675c96988a7369896c625bee110c5c4f1f584"/>
    <w:p>
      <w:pPr>
        <w:pStyle w:val="Heading2"/>
      </w:pPr>
      <w:r>
        <w:t xml:space="preserve">Technological Advancements and Future Directions</w:t>
      </w:r>
    </w:p>
    <w:p>
      <w:pPr>
        <w:pStyle w:val="FirstParagraph"/>
      </w:pPr>
      <w:r>
        <w:t xml:space="preserve">Recent years have seen a surge in technological innovation transforming geological research in Accra. Tools such as Geographic Information Systems (GIS), remote sensing, and 3D seismic imaging are now widely used to analyze Ghana’s geology with greater precision. For example, the use of drones for mineral mapping has reduced costs and improved data accuracy in regions like the Tarkwa Goldfields.</w:t>
      </w:r>
    </w:p>
    <w:p>
      <w:pPr>
        <w:pStyle w:val="BodyText"/>
      </w:pPr>
      <w:r>
        <w:t xml:space="preserve">Collaborations between Accra-based institutions and international organizations have also accelerated advancements. Partnerships with entities like the United Nations Educational, Scientific and Cultural Organization (UNESCO) have enabled geologists to access global databases and participate in multinational research projects focused on sustainable resource management.</w:t>
      </w:r>
    </w:p>
    <w:p>
      <w:pPr>
        <w:pStyle w:val="BodyText"/>
      </w:pPr>
      <w:r>
        <w:t xml:space="preserve">Looking ahead, literature suggests that integrating artificial intelligence (AI) into geological analysis could revolutionize the field. AI-driven algorithms may help predict mineral deposits or assess earthquake risks more efficiently. However, this requires significant investment in training and infrastructure, which remains a challenge for geologists in Accra.</w:t>
      </w:r>
    </w:p>
    <w:bookmarkEnd w:id="24"/>
    <w:bookmarkStart w:id="25" w:name="conclusion"/>
    <w:p>
      <w:pPr>
        <w:pStyle w:val="Heading2"/>
      </w:pPr>
      <w:r>
        <w:t xml:space="preserve">Conclusion</w:t>
      </w:r>
    </w:p>
    <w:p>
      <w:pPr>
        <w:pStyle w:val="FirstParagraph"/>
      </w:pPr>
      <w:r>
        <w:t xml:space="preserve">The literature review underscores the vital role of geologists in Ghana Accra as stewards of natural resources and environmental sustainability. While historical contributions and recent technological advancements highlight their impact, persistent challenges such as funding shortages, policy instability, and brain drain demand urgent attention. Future research should prioritize interdisciplinary collaboration, community engagement, and the application of emerging technologies to ensure that geologists in Accra continue to drive Ghana’s geological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Ghana Accra</dc:title>
  <dc:creator/>
  <dc:language>en</dc:language>
  <cp:keywords/>
  <dcterms:created xsi:type="dcterms:W3CDTF">2026-07-24T00:02:54Z</dcterms:created>
  <dcterms:modified xsi:type="dcterms:W3CDTF">2026-07-24T00:02:54Z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