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4" w:name="X1558c828028a28946d58b3aa07094473df30be9"/>
    <w:p>
      <w:pPr>
        <w:pStyle w:val="Heading1"/>
      </w:pPr>
      <w:r>
        <w:t xml:space="preserve">Literature Review: The Role of Geologists in Israel, Jerusalem</w:t>
      </w:r>
    </w:p>
    <w:bookmarkStart w:id="20" w:name="introduction"/>
    <w:p>
      <w:pPr>
        <w:pStyle w:val="Heading2"/>
      </w:pPr>
      <w:r>
        <w:t xml:space="preserve">Introduction</w:t>
      </w:r>
    </w:p>
    <w:p>
      <w:pPr>
        <w:pStyle w:val="FirstParagraph"/>
      </w:pPr>
      <w:r>
        <w:t xml:space="preserve">A comprehensive understanding of the geological landscape is essential for sustainable development and cultural preservation. In the context of Israel, particularly in the ancient city of Jerusalem, geologists play a pivotal role in deciphering the complex interplay between natural processes and human activity. This literature review explores the contributions, challenges, and significance of geologists working within Israel’s capital city—Jerusalem—as they navigate its unique geological terrain and historical legacy.</w:t>
      </w:r>
    </w:p>
    <w:bookmarkEnd w:id="20"/>
    <w:bookmarkStart w:id="22" w:name="historical_context"/>
    <w:bookmarkStart w:id="21" w:name="X6a9000930737a5c77373f9672751ecc60bd92aa"/>
    <w:p>
      <w:pPr>
        <w:pStyle w:val="Heading2"/>
      </w:pPr>
      <w:r>
        <w:t xml:space="preserve">Historical Context of Geological Studies in Jerusalem</w:t>
      </w:r>
    </w:p>
    <w:p>
      <w:pPr>
        <w:pStyle w:val="FirstParagraph"/>
      </w:pPr>
      <w:r>
        <w:t xml:space="preserve">Jerusalem, situated on the central highlands of Israel, is a city deeply embedded in geological history. Its landscape is characterized by sedimentary rocks such as limestone and sandstone, which have shaped both its physical environment and archaeological heritage. Early geological studies in the region date back to the 19th century, with European explorers like Charles Lyell documenting the area’s stratigraphy during their travels. These foundational works laid the groundwork for modern geological research in Jerusalem.</w:t>
      </w:r>
    </w:p>
    <w:p>
      <w:pPr>
        <w:pStyle w:val="BodyText"/>
      </w:pPr>
      <w:r>
        <w:t xml:space="preserve">In recent decades, Israeli geologists have focused on understanding Jerusalem’s tectonic setting within the Dead Sea Transform fault system. This system is responsible for significant seismic activity, including earthquakes that have historically impacted the region. Researchers such as Dr. Eviatar Gvirtzman and colleagues at the Hebrew University of Jerusalem have highlighted how tectonic forces influence groundwater flow and urban stability in this densely populated area.</w:t>
      </w:r>
    </w:p>
    <w:bookmarkEnd w:id="21"/>
    <w:bookmarkEnd w:id="22"/>
    <w:bookmarkStart w:id="24" w:name="geological_features"/>
    <w:bookmarkStart w:id="23" w:name="geological-features-of-jerusalem"/>
    <w:p>
      <w:pPr>
        <w:pStyle w:val="Heading2"/>
      </w:pPr>
      <w:r>
        <w:t xml:space="preserve">Geological Features of Jerusalem</w:t>
      </w:r>
    </w:p>
    <w:p>
      <w:pPr>
        <w:pStyle w:val="FirstParagraph"/>
      </w:pPr>
      <w:r>
        <w:t xml:space="preserve">The geology of Jerusalem is a mosaic of Paleozoic and Mesozoic formations. The city sits atop the Judean Mountains, where limestone layers from the Cretaceous period form steep cliffs and valleys. These formations are not only crucial for understanding regional tectonics but also for archaeological excavations, as they often contain artifacts from ancient civilizations.</w:t>
      </w:r>
    </w:p>
    <w:p>
      <w:pPr>
        <w:pStyle w:val="BodyText"/>
      </w:pPr>
      <w:r>
        <w:t xml:space="preserve">Another critical aspect is the presence of quarries and stone sources that have been exploited for millennia. The Herodian quarries, located near the city’s eastern edge, provide insights into Roman-era mining practices and their geological implications. Geologists in Jerusalem are tasked with balancing resource extraction with conservation efforts to preserve these culturally significant sites.</w:t>
      </w:r>
    </w:p>
    <w:bookmarkEnd w:id="23"/>
    <w:bookmarkEnd w:id="24"/>
    <w:bookmarkStart w:id="26" w:name="challenges"/>
    <w:bookmarkStart w:id="25" w:name="X395072d03397756365a0f8eb1ae25c0848f1547"/>
    <w:p>
      <w:pPr>
        <w:pStyle w:val="Heading2"/>
      </w:pPr>
      <w:r>
        <w:t xml:space="preserve">Challenges Faced by Geologists in Israel, Jerusalem</w:t>
      </w:r>
    </w:p>
    <w:p>
      <w:pPr>
        <w:pStyle w:val="FirstParagraph"/>
      </w:pPr>
      <w:r>
        <w:t xml:space="preserve">Geologists working in Jerusalem encounter unique challenges stemming from the city’s dense urbanization and historical significance. Urban development projects, such as the expansion of residential areas and infrastructure, often conflict with geological preservation efforts. For instance, excavations for construction can inadvertently damage ancient rock layers or disrupt groundwater systems.</w:t>
      </w:r>
    </w:p>
    <w:p>
      <w:pPr>
        <w:pStyle w:val="BodyText"/>
      </w:pPr>
      <w:r>
        <w:t xml:space="preserve">Additionally, political tensions in the region have impacted geological research. Access to certain sites within Jerusalem’s complex geopolitical boundaries can be restricted, limiting data collection and collaboration between Israeli geologists and international experts. Despite these challenges, local researchers have developed innovative methods to study the area’s geology using remote sensing and non-invasive techniques.</w:t>
      </w:r>
    </w:p>
    <w:bookmarkEnd w:id="25"/>
    <w:bookmarkEnd w:id="26"/>
    <w:bookmarkStart w:id="28" w:name="technological_advancements"/>
    <w:bookmarkStart w:id="27" w:name="X420250f75d3e25b316fc3b89b28b40c3c2153e3"/>
    <w:p>
      <w:pPr>
        <w:pStyle w:val="Heading2"/>
      </w:pPr>
      <w:r>
        <w:t xml:space="preserve">Technological Advancements in Geological Research</w:t>
      </w:r>
    </w:p>
    <w:p>
      <w:pPr>
        <w:pStyle w:val="FirstParagraph"/>
      </w:pPr>
      <w:r>
        <w:t xml:space="preserve">Advances in technology have revolutionized geological studies in Jerusalem. Techniques such as LiDAR (Light Detection and Ranging) and ground-penetrating radar allow researchers to map subsurface features without disturbing the surface. These tools are particularly valuable for studying ancient structures hidden beneath modern urban layers, such as Roman roads or Byzantine-era aqueducts.</w:t>
      </w:r>
    </w:p>
    <w:p>
      <w:pPr>
        <w:pStyle w:val="BodyText"/>
      </w:pPr>
      <w:r>
        <w:t xml:space="preserve">Moreover, interdisciplinary collaboration between geologists, archaeologists, and engineers has led to the integration of geological data into urban planning policies. For example, the use of seismic hazard maps by the Israel Geological Survey ensures that new construction projects adhere to safety standards tailored to Jerusalem’s tectonic risks.</w:t>
      </w:r>
    </w:p>
    <w:bookmarkEnd w:id="27"/>
    <w:bookmarkEnd w:id="28"/>
    <w:bookmarkStart w:id="30" w:name="contributions_of_geologists"/>
    <w:bookmarkStart w:id="29" w:name="X67db76b62c6ece42d193cc88cae4d5528f77d9d"/>
    <w:p>
      <w:pPr>
        <w:pStyle w:val="Heading2"/>
      </w:pPr>
      <w:r>
        <w:t xml:space="preserve">The Contributions of Geologists to Jerusalem</w:t>
      </w:r>
    </w:p>
    <w:p>
      <w:pPr>
        <w:pStyle w:val="FirstParagraph"/>
      </w:pPr>
      <w:r>
        <w:t xml:space="preserve">Geologists in Israel have made significant contributions to understanding the natural and human-altered landscapes of Jerusalem. Their work has informed policies on land use, water resource management, and disaster preparedness. For instance, studies on karst topography have revealed how limestone dissolution affects sinkholes—a critical issue in a region with expanding infrastructure.</w:t>
      </w:r>
    </w:p>
    <w:p>
      <w:pPr>
        <w:pStyle w:val="BodyText"/>
      </w:pPr>
      <w:r>
        <w:t xml:space="preserve">Furthermore, geologists have collaborated with historians to date rock formations and correlate them with historical events. This has provided new insights into the timing of ancient settlements and their interactions with environmental changes. The integration of geological timelines with archaeological records has enhanced our understanding of Jerusalem’s evolution over millennia.</w:t>
      </w:r>
    </w:p>
    <w:bookmarkEnd w:id="29"/>
    <w:bookmarkEnd w:id="30"/>
    <w:bookmarkStart w:id="32" w:name="future_directions"/>
    <w:bookmarkStart w:id="31" w:name="Xc483d865e4d7098b82e0385c4bf0584def2870d"/>
    <w:p>
      <w:pPr>
        <w:pStyle w:val="Heading2"/>
      </w:pPr>
      <w:r>
        <w:t xml:space="preserve">Future Directions for Geologists in Israel, Jerusalem</w:t>
      </w:r>
    </w:p>
    <w:p>
      <w:pPr>
        <w:pStyle w:val="FirstParagraph"/>
      </w:pPr>
      <w:r>
        <w:t xml:space="preserve">The future of geological research in Jerusalem lies in addressing contemporary challenges such as climate change, resource depletion, and urban sustainability. Emerging areas of focus include the study of paleoclimatic records preserved in sedimentary rocks and the development of resilient infrastructure to mitigate earthquake risks.</w:t>
      </w:r>
    </w:p>
    <w:p>
      <w:pPr>
        <w:pStyle w:val="BodyText"/>
      </w:pPr>
      <w:r>
        <w:t xml:space="preserve">Collaborative efforts between academic institutions like the Hebrew University’s Institute of Earth Sciences and international organizations will be vital. By leveraging global expertise while maintaining a localized perspective, geologists can continue to advance both scientific knowledge and practical applications in Israel’s capital city.</w:t>
      </w:r>
    </w:p>
    <w:bookmarkEnd w:id="31"/>
    <w:bookmarkEnd w:id="32"/>
    <w:bookmarkStart w:id="33" w:name="conclusion"/>
    <w:p>
      <w:pPr>
        <w:pStyle w:val="Heading2"/>
      </w:pPr>
      <w:r>
        <w:t xml:space="preserve">Conclusion</w:t>
      </w:r>
    </w:p>
    <w:p>
      <w:pPr>
        <w:pStyle w:val="FirstParagraph"/>
      </w:pPr>
      <w:r>
        <w:t xml:space="preserve">In conclusion, the role of geologists in Israel, particularly within Jerusalem, is indispensable. Their work bridges the gap between natural science and societal needs, ensuring that the city’s geological heritage is preserved while supporting its growth. As research methods evolve and challenges become more complex, geologists will remain at the forefront of shaping a sustainable future for one of the world’s most historically significant cities.</w:t>
      </w:r>
    </w:p>
    <w:bookmarkEnd w:id="33"/>
    <w:p>
      <w:pPr>
        <w:pStyle w:val="BodyText"/>
      </w:pPr>
      <w:r>
        <w:t xml:space="preserve">This literature review underscores the critical importance of geological expertise in Israel’s Jerusalem, highlighting its historical roots, contemporary applications, and future potential. By integrating scientific inquiry with cultural preservation, geologists continue to make a profound impact on this unique region.</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Israel Jerusalem</dc:title>
  <dc:creator/>
  <dc:language>en</dc:language>
  <cp:keywords/>
  <dcterms:created xsi:type="dcterms:W3CDTF">2026-07-23T16:23:26Z</dcterms:created>
  <dcterms:modified xsi:type="dcterms:W3CDTF">2026-07-23T16:23:26Z</dcterms:modified>
</cp:coreProperties>
</file>

<file path=docProps/custom.xml><?xml version="1.0" encoding="utf-8"?>
<Properties xmlns="http://schemas.openxmlformats.org/officeDocument/2006/custom-properties" xmlns:vt="http://schemas.openxmlformats.org/officeDocument/2006/docPropsVTypes"/>
</file>