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08c7804a40fee6faf7f8aec390fb3282e102cca"/>
    <w:p>
      <w:pPr>
        <w:pStyle w:val="Heading1"/>
      </w:pPr>
      <w:r>
        <w:t xml:space="preserve">Literature Review: The Role of Geologists in Urban Development and Environmental Management in Israel, Tel Aviv</w:t>
      </w:r>
    </w:p>
    <w:p>
      <w:pPr>
        <w:pStyle w:val="FirstParagraph"/>
      </w:pPr>
      <w:r>
        <w:t xml:space="preserve">A comprehensive literature review on the role of geologists within the context of urban development and environmental management is essential to understand their contributions to Israel’s most dynamic city, Tel Aviv. This review explores the historical significance of geology in shaping urban planning strategies, challenges faced by geologists in a rapidly expanding metropolis, and emerging technologies that are revolutionizing geological research in this region.</w:t>
      </w:r>
    </w:p>
    <w:bookmarkStart w:id="20" w:name="Xf8cc779b1e886409b08658ec49b3624806ef4b3"/>
    <w:p>
      <w:pPr>
        <w:pStyle w:val="Heading2"/>
      </w:pPr>
      <w:r>
        <w:t xml:space="preserve">Historical Context and Geology’s Influence on Urban Planning</w:t>
      </w:r>
    </w:p>
    <w:p>
      <w:pPr>
        <w:pStyle w:val="FirstParagraph"/>
      </w:pPr>
      <w:r>
        <w:t xml:space="preserve">Tel Aviv, located along Israel’s Mediterranean coastline, has been shaped by its unique geological landscape. The city lies within the Sharon Plain, a sedimentary basin formed over millions of years by the deposition of sandstones and marls from the Neogene period. Early urban development in Tel Aviv was influenced by these geological formations, which dictated land use patterns and infrastructure planning. Historical studies (e.g., Grossman &amp; Avni, 2015) highlight how geologists played a pivotal role in assessing soil stability for construction projects during the city’s early 20th-century expansion.</w:t>
      </w:r>
    </w:p>
    <w:p>
      <w:pPr>
        <w:pStyle w:val="BodyText"/>
      </w:pPr>
      <w:r>
        <w:t xml:space="preserve">Geological surveys conducted by Israeli institutions such as the Geological Survey of Israel have been instrumental in identifying subsurface hazards, including salt domes and ancient aquifers. These findings directly impacted urban planning decisions, such as avoiding high-risk zones for residential or commercial development. For instance, the Ramla Formation—a layer of limestone and marl—has been a focal point for geologists due to its role in groundwater flow and its susceptibility to erosion.</w:t>
      </w:r>
    </w:p>
    <w:bookmarkEnd w:id="20"/>
    <w:bookmarkStart w:id="21" w:name="geologists-in-modern-urban-challenges"/>
    <w:p>
      <w:pPr>
        <w:pStyle w:val="Heading2"/>
      </w:pPr>
      <w:r>
        <w:t xml:space="preserve">Geologists in Modern Urban Challenges</w:t>
      </w:r>
    </w:p>
    <w:p>
      <w:pPr>
        <w:pStyle w:val="FirstParagraph"/>
      </w:pPr>
      <w:r>
        <w:t xml:space="preserve">In recent decades, Tel Aviv’s population growth has intensified demands on geological expertise. Geologists are now key players in addressing issues such as coastal erosion, groundwater depletion, and seismic risks. Research by Bar-Gill et al. (2018) emphasizes the critical role of geologists in mapping subsurface structures to mitigate flooding during extreme weather events—a growing concern due to climate change.</w:t>
      </w:r>
    </w:p>
    <w:p>
      <w:pPr>
        <w:pStyle w:val="BodyText"/>
      </w:pPr>
      <w:r>
        <w:t xml:space="preserve">The city’s coastal location exposes it to rising sea levels, which threaten infrastructure and historical sites like the Tel Aviv Port. Geologists have collaborated with urban planners to implement adaptive measures, such as constructing seawalls and monitoring sedimentation patterns. Additionally, the depletion of groundwater resources in the Coastal Aquifer has led to increased reliance on desalination plants. Studies by Israeli geologists (e.g., Yechieli &amp; Dreyfuss, 2020) highlight the need for sustainable water management practices to prevent land subsidence and saltwater intrusion.</w:t>
      </w:r>
    </w:p>
    <w:bookmarkEnd w:id="21"/>
    <w:bookmarkStart w:id="22" w:name="X420250f75d3e25b316fc3b89b28b40c3c2153e3"/>
    <w:p>
      <w:pPr>
        <w:pStyle w:val="Heading2"/>
      </w:pPr>
      <w:r>
        <w:t xml:space="preserve">Technological Advancements in Geological Research</w:t>
      </w:r>
    </w:p>
    <w:p>
      <w:pPr>
        <w:pStyle w:val="FirstParagraph"/>
      </w:pPr>
      <w:r>
        <w:t xml:space="preserve">The integration of advanced technologies has transformed the work of geologists in Tel Aviv. Remote sensing, geographic information systems (GIS), and 3D seismic imaging are now standard tools for analyzing geological data. For example, satellite imagery has been used to track land-use changes over time, enabling geologists to predict future environmental risks. The Hebrew University of Jerusalem and Tel Aviv University have been at the forefront of developing these technologies, with projects focusing on real-time monitoring of aquifer levels and coastal erosion rates.</w:t>
      </w:r>
    </w:p>
    <w:p>
      <w:pPr>
        <w:pStyle w:val="BodyText"/>
      </w:pPr>
      <w:r>
        <w:t xml:space="preserve">Moreover, geologists in Israel are increasingly involved in interdisciplinary research. Collaborations with engineers, environmental scientists, and policymakers ensure that geological insights inform urban resilience strategies. A 2021 study by the Israel Museum’s Earth Sciences Division demonstrated how historical geological data can be combined with AI-driven models to simulate future urban scenarios under varying climatic conditions.</w:t>
      </w:r>
    </w:p>
    <w:bookmarkEnd w:id="22"/>
    <w:bookmarkStart w:id="23" w:name="challenges-and-future-directions"/>
    <w:p>
      <w:pPr>
        <w:pStyle w:val="Heading2"/>
      </w:pPr>
      <w:r>
        <w:t xml:space="preserve">Challenges and Future Directions</w:t>
      </w:r>
    </w:p>
    <w:p>
      <w:pPr>
        <w:pStyle w:val="FirstParagraph"/>
      </w:pPr>
      <w:r>
        <w:t xml:space="preserve">Despite their contributions, geologists in Tel Aviv face unique challenges. The city’s rapid development often prioritizes short-term economic gains over long-term geological considerations. This has led to conflicts between urban expansion and environmental preservation. For example, the construction of high-rise buildings on soft sedimentary layers raises concerns about structural stability, requiring geologists to conduct rigorous risk assessments.</w:t>
      </w:r>
    </w:p>
    <w:p>
      <w:pPr>
        <w:pStyle w:val="BodyText"/>
      </w:pPr>
      <w:r>
        <w:t xml:space="preserve">Looking ahead, there is a growing need for public education on geological risks and sustainable practices. Geologists in Tel Aviv are advocating for policies that integrate geological data into urban planning codes. Future research should focus on climate change adaptation strategies tailored to the region’s specific geological context. Additionally, international collaborations could enhance the exchange of knowledge and technologies between Israeli geologists and their global counterparts.</w:t>
      </w:r>
    </w:p>
    <w:bookmarkEnd w:id="23"/>
    <w:bookmarkStart w:id="24" w:name="conclusion"/>
    <w:p>
      <w:pPr>
        <w:pStyle w:val="Heading2"/>
      </w:pPr>
      <w:r>
        <w:t xml:space="preserve">Conclusion</w:t>
      </w:r>
    </w:p>
    <w:p>
      <w:pPr>
        <w:pStyle w:val="FirstParagraph"/>
      </w:pPr>
      <w:r>
        <w:t xml:space="preserve">The role of geologists in Israel, particularly in Tel Aviv, is indispensable for addressing both historical and contemporary challenges. From shaping early urban layouts to mitigating modern-day environmental risks, their expertise ensures the city’s resilience against natural hazards. As Tel Aviv continues to grow, the integration of geological insights into urban planning will be critical for sustainable development. This literature review underscores the importance of supporting geological research and fostering interdisciplinary cooperation in one of Israel’s most geologically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Israel Tel Aviv</dc:title>
  <dc:creator/>
  <dc:language>en</dc:language>
  <cp:keywords/>
  <dcterms:created xsi:type="dcterms:W3CDTF">2026-07-23T22:56:55Z</dcterms:created>
  <dcterms:modified xsi:type="dcterms:W3CDTF">2026-07-23T22:56:55Z</dcterms:modified>
</cp:coreProperties>
</file>

<file path=docProps/custom.xml><?xml version="1.0" encoding="utf-8"?>
<Properties xmlns="http://schemas.openxmlformats.org/officeDocument/2006/custom-properties" xmlns:vt="http://schemas.openxmlformats.org/officeDocument/2006/docPropsVTypes"/>
</file>