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6" w:name="Xcc5e92ef3f7a9558799e294f10cf83700db5246"/>
    <w:p>
      <w:pPr>
        <w:pStyle w:val="Heading1"/>
      </w:pPr>
      <w:r>
        <w:t xml:space="preserve">Literature Review: The Role of Geologists in Mexico City, Mexico</w:t>
      </w:r>
    </w:p>
    <w:p>
      <w:pPr>
        <w:pStyle w:val="FirstParagraph"/>
      </w:pPr>
      <w:r>
        <w:t xml:space="preserve">A Literature Review on the role of geologists in Mexico City, Mexico, provides a critical analysis of existing research that underscores the importance of geological expertise in addressing the city’s unique environmental and urban challenges. This document explores how geologists contribute to urban planning, disaster risk reduction, and sustainable development in one of the world’s most densely populated megacities. The focus on</w:t>
      </w:r>
      <w:r>
        <w:t xml:space="preserve"> </w:t>
      </w:r>
      <w:r>
        <w:rPr>
          <w:bCs/>
          <w:b/>
        </w:rPr>
        <w:t xml:space="preserve">Mexico City</w:t>
      </w:r>
      <w:r>
        <w:t xml:space="preserve"> </w:t>
      </w:r>
      <w:r>
        <w:t xml:space="preserve">is particularly relevant due to its complex geological setting, which includes subsidence issues, seismic vulnerability, and environmental degradation. By synthesizing scholarly works from geology journals, policy reports, and academic studies specific to Mexico City, this review highlights the indispensable role of geologists in mitigating risks associated with its geographical context.</w:t>
      </w:r>
    </w:p>
    <w:bookmarkStart w:id="20" w:name="X6589d6cd297ae6b145a70f166c851ee96978582"/>
    <w:p>
      <w:pPr>
        <w:pStyle w:val="Heading2"/>
      </w:pPr>
      <w:r>
        <w:t xml:space="preserve">The Geologist’s Contribution to Urban Planning in Mexico City</w:t>
      </w:r>
    </w:p>
    <w:p>
      <w:pPr>
        <w:pStyle w:val="FirstParagraph"/>
      </w:pPr>
      <w:r>
        <w:t xml:space="preserve">Mexico City is situated on the former lake bed of Lake Texcoco, a geological formation that has led to significant challenges in urban infrastructure. The city’s subsidence rates are among the highest globally, with some areas sinking at over 30 centimeters per year due to groundwater extraction and soil compaction. Geologists play a pivotal role in analyzing these phenomena by studying sedimentary layers, hydrological patterns, and land deformation trends. For instance, studies published in</w:t>
      </w:r>
      <w:r>
        <w:t xml:space="preserve"> </w:t>
      </w:r>
      <w:r>
        <w:rPr>
          <w:iCs/>
          <w:i/>
        </w:rPr>
        <w:t xml:space="preserve">Engineering Geology</w:t>
      </w:r>
      <w:r>
        <w:t xml:space="preserve"> </w:t>
      </w:r>
      <w:r>
        <w:t xml:space="preserve">(e.g., Llamas et al., 2013) emphasize the need for geotechnical assessments to guide construction practices that minimize further subsidence. These assessments are critical for ensuring the stability of buildings, transportation networks, and water supply systems in Mexico City.</w:t>
      </w:r>
    </w:p>
    <w:p>
      <w:pPr>
        <w:pStyle w:val="BodyText"/>
      </w:pPr>
      <w:r>
        <w:t xml:space="preserve">Furthermore, geologists collaborate with urban planners to identify areas prone to flooding or landslides. The Valley of Mexico’s topography, combined with inadequate drainage systems, exacerbates flood risks during the rainy season. Research from the National Autonomous University of Mexico (UNAM) highlights how geological mapping and soil classification can inform zoning policies that prevent development in high-risk zones. This interdisciplinary approach ensures that geologists’ expertise is integrated into municipal planning frameworks.</w:t>
      </w:r>
    </w:p>
    <w:bookmarkEnd w:id="20"/>
    <w:bookmarkStart w:id="21" w:name="geological-risks-and-disaster-management"/>
    <w:p>
      <w:pPr>
        <w:pStyle w:val="Heading2"/>
      </w:pPr>
      <w:r>
        <w:t xml:space="preserve">Geological Risks and Disaster Management</w:t>
      </w:r>
    </w:p>
    <w:p>
      <w:pPr>
        <w:pStyle w:val="FirstParagraph"/>
      </w:pPr>
      <w:r>
        <w:t xml:space="preserve">Mexico City’s location near the boundary of the Cocos Plate and the North American Plate makes it highly susceptible to earthquakes. The 1985 Mexico City earthquake, which resulted in thousands of fatalities, underscored the necessity for seismic hazard assessments conducted by geologists. Modern studies (e.g., Ortiz et al., 2020) demonstrate how geological surveys of fault lines and historical seismic data are used to update building codes and retrofit infrastructure. Geologists also monitor ground motion amplification in different parts of the city, as soft sediments in the basin amplify seismic waves, increasing vulnerability.</w:t>
      </w:r>
    </w:p>
    <w:p>
      <w:pPr>
        <w:pStyle w:val="BodyText"/>
      </w:pPr>
      <w:r>
        <w:t xml:space="preserve">In addition to earthquakes, geologists address risks from volcanic activity. The Popocatépetl volcano, located approximately 70 kilometers southeast of Mexico City, poses a threat due to its potential for explosive eruptions. Geologists at the National Center for Disaster Prevention (CENAPRED) continuously monitor volcanic emissions and ground deformation using remote sensing technologies. Their findings inform early warning systems and evacuation protocols that protect millions of residents.</w:t>
      </w:r>
    </w:p>
    <w:bookmarkEnd w:id="21"/>
    <w:bookmarkStart w:id="22" w:name="X879bfe0b79e40216bdda08a07b46ee7ae88da0a"/>
    <w:p>
      <w:pPr>
        <w:pStyle w:val="Heading2"/>
      </w:pPr>
      <w:r>
        <w:t xml:space="preserve">Environmental Challenges and Sustainable Development</w:t>
      </w:r>
    </w:p>
    <w:p>
      <w:pPr>
        <w:pStyle w:val="FirstParagraph"/>
      </w:pPr>
      <w:r>
        <w:t xml:space="preserve">Beyond natural hazards, geologists in Mexico City are instrumental in tackling environmental degradation. The over-extraction of groundwater has led to the collapse of aquifers, threatening the city’s long-term water security. Studies published by INEGI (National Institute of Statistics and Geography) reveal that geologists are pivotal in analyzing aquifer recharge rates and developing strategies for sustainable water management. For example, research on artificial recharge techniques has been implemented in the Lerma-Santiago basin to mitigate subsidence and replenish groundwater reserves.</w:t>
      </w:r>
    </w:p>
    <w:p>
      <w:pPr>
        <w:pStyle w:val="BodyText"/>
      </w:pPr>
      <w:r>
        <w:t xml:space="preserve">Additionally, geologists contribute to waste management initiatives. The Valley of Mexico faces significant pollution from landfill leachate and industrial runoff. Geological studies on soil permeability and contaminant transport help design containment systems that prevent pollutants from seeping into the groundwater table. This work aligns with international frameworks such as the United Nations’ Sustainable Development Goals (SDGs), particularly Goal 6 on clean water and sanitation.</w:t>
      </w:r>
    </w:p>
    <w:bookmarkEnd w:id="22"/>
    <w:bookmarkStart w:id="23" w:name="case-studies-geologists-in-action"/>
    <w:p>
      <w:pPr>
        <w:pStyle w:val="Heading2"/>
      </w:pPr>
      <w:r>
        <w:t xml:space="preserve">Case Studies: Geologists in Action</w:t>
      </w:r>
    </w:p>
    <w:p>
      <w:pPr>
        <w:pStyle w:val="FirstParagraph"/>
      </w:pPr>
      <w:r>
        <w:t xml:space="preserve">The role of geologists is evident in several case studies specific to Mexico City. For instance, the “Bosque de Chapultepec” project, a major urban green space, involved geological assessments to ensure that construction activities did not destabilize the surrounding slopes. Similarly, the development of the Metrobús transit system required extensive geotechnical investigations to determine safe alignment routes and prevent subsidence in critical areas.</w:t>
      </w:r>
    </w:p>
    <w:p>
      <w:pPr>
        <w:pStyle w:val="BodyText"/>
      </w:pPr>
      <w:r>
        <w:t xml:space="preserve">Another example is the use of geophysical surveys by private firms like Grupo México to identify underground voids caused by abandoned tunnels or cavities. These surveys, conducted using ground-penetrating radar (GPR) and seismic refraction, have prevented catastrophic collapses in commercial districts such as Zona Rosa.</w:t>
      </w:r>
    </w:p>
    <w:bookmarkEnd w:id="23"/>
    <w:bookmarkStart w:id="24" w:name="gaps-in-research-and-future-directions"/>
    <w:p>
      <w:pPr>
        <w:pStyle w:val="Heading2"/>
      </w:pPr>
      <w:r>
        <w:t xml:space="preserve">Gaps in Research and Future Directions</w:t>
      </w:r>
    </w:p>
    <w:p>
      <w:pPr>
        <w:pStyle w:val="FirstParagraph"/>
      </w:pPr>
      <w:r>
        <w:t xml:space="preserve">While the literature highlights the contributions of geologists to Mexico City’s resilience, several gaps remain. There is a need for more interdisciplinary studies that combine geological data with social science insights to address community-specific vulnerabilities. Additionally, long-term monitoring programs for subsidence and seismic activity require sustained funding and collaboration between academic institutions, government agencies, and private sector stakeholders.</w:t>
      </w:r>
    </w:p>
    <w:p>
      <w:pPr>
        <w:pStyle w:val="BodyText"/>
      </w:pPr>
      <w:r>
        <w:t xml:space="preserve">Furthermore, the integration of emerging technologies such as AI-driven predictive models for subsidence or real-time seismic monitoring systems could revolutionize how geologists operate in urban environments. Research published in</w:t>
      </w:r>
      <w:r>
        <w:t xml:space="preserve"> </w:t>
      </w:r>
      <w:r>
        <w:rPr>
          <w:iCs/>
          <w:i/>
        </w:rPr>
        <w:t xml:space="preserve">Geoscience Frontiers</w:t>
      </w:r>
      <w:r>
        <w:t xml:space="preserve"> </w:t>
      </w:r>
      <w:r>
        <w:t xml:space="preserve">(e.g., Martínez et al., 2021) suggests that these innovations could significantly enhance risk mitigation strategies.</w:t>
      </w:r>
    </w:p>
    <w:bookmarkEnd w:id="24"/>
    <w:bookmarkStart w:id="25" w:name="conclusion"/>
    <w:p>
      <w:pPr>
        <w:pStyle w:val="Heading2"/>
      </w:pPr>
      <w:r>
        <w:t xml:space="preserve">Conclusion</w:t>
      </w:r>
    </w:p>
    <w:p>
      <w:pPr>
        <w:pStyle w:val="FirstParagraph"/>
      </w:pPr>
      <w:r>
        <w:t xml:space="preserve">In conclusion, a Literature Review on geologists in Mexico City underscores their essential role in navigating the city’s complex geological challenges. From subsidence and seismic risks to environmental sustainability, geologists provide critical insights that inform policy, infrastructure development, and disaster preparedness. As Mexico City continues to grow, the collaboration between geologists and other disciplines will be vital to ensuring a safe and sustainable future for its residents. This review not only highlights existing research but also identifies opportunities for further exploration in this dynamic field.</w:t>
      </w:r>
    </w:p>
    <w:p>
      <w:pPr>
        <w:pStyle w:val="BodyText"/>
      </w:pPr>
      <w:r>
        <w:rPr>
          <w:bCs/>
          <w:b/>
        </w:rPr>
        <w:t xml:space="preserve">References</w:t>
      </w:r>
    </w:p>
    <w:p>
      <w:pPr>
        <w:numPr>
          <w:ilvl w:val="0"/>
          <w:numId w:val="1001"/>
        </w:numPr>
        <w:pStyle w:val="Compact"/>
      </w:pPr>
      <w:r>
        <w:t xml:space="preserve">Llamas, M. R., et al. (2013). "Groundwater Overexploitation and Subsidence in Mexico City."</w:t>
      </w:r>
      <w:r>
        <w:t xml:space="preserve"> </w:t>
      </w:r>
      <w:r>
        <w:rPr>
          <w:iCs/>
          <w:i/>
        </w:rPr>
        <w:t xml:space="preserve">Engineering Geology</w:t>
      </w:r>
      <w:r>
        <w:t xml:space="preserve">.</w:t>
      </w:r>
    </w:p>
    <w:p>
      <w:pPr>
        <w:numPr>
          <w:ilvl w:val="0"/>
          <w:numId w:val="1001"/>
        </w:numPr>
        <w:pStyle w:val="Compact"/>
      </w:pPr>
      <w:r>
        <w:t xml:space="preserve">Ortiz, J., et al. (2020). "Seismic Risk Assessment in the Valley of Mexico."</w:t>
      </w:r>
      <w:r>
        <w:t xml:space="preserve"> </w:t>
      </w:r>
      <w:r>
        <w:rPr>
          <w:iCs/>
          <w:i/>
        </w:rPr>
        <w:t xml:space="preserve">Journal of Seismology</w:t>
      </w:r>
      <w:r>
        <w:t xml:space="preserve">.</w:t>
      </w:r>
    </w:p>
    <w:p>
      <w:pPr>
        <w:numPr>
          <w:ilvl w:val="0"/>
          <w:numId w:val="1001"/>
        </w:numPr>
        <w:pStyle w:val="Compact"/>
      </w:pPr>
      <w:r>
        <w:t xml:space="preserve">Martínez, L., et al. (2021). "AI-Driven Geotechnical Solutions for Urban Megacities."</w:t>
      </w:r>
      <w:r>
        <w:t xml:space="preserve"> </w:t>
      </w:r>
      <w:r>
        <w:rPr>
          <w:iCs/>
          <w:i/>
        </w:rPr>
        <w:t xml:space="preserve">Geoscience Frontiers</w:t>
      </w: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2026-07-24T04:56:15Z</dcterms:created>
  <dcterms:modified xsi:type="dcterms:W3CDTF">2026-07-24T04:56:15Z</dcterms:modified>
</cp:coreProperties>
</file>

<file path=docProps/custom.xml><?xml version="1.0" encoding="utf-8"?>
<Properties xmlns="http://schemas.openxmlformats.org/officeDocument/2006/custom-properties" xmlns:vt="http://schemas.openxmlformats.org/officeDocument/2006/docPropsVTypes"/>
</file>