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Geologist</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31" w:name="Xcd66d208efc744aa7c4b9563af2a69249fa8c89"/>
    <w:p>
      <w:pPr>
        <w:pStyle w:val="Heading1"/>
      </w:pPr>
      <w:r>
        <w:t xml:space="preserve">Literature Review: The Role of Geologists in Nigeria Lagos</w:t>
      </w:r>
    </w:p>
    <w:bookmarkStart w:id="20" w:name="introduction"/>
    <w:p>
      <w:pPr>
        <w:pStyle w:val="Heading2"/>
      </w:pPr>
      <w:r>
        <w:t xml:space="preserve">Introduction</w:t>
      </w:r>
    </w:p>
    <w:p>
      <w:pPr>
        <w:pStyle w:val="FirstParagraph"/>
      </w:pPr>
      <w:r>
        <w:t xml:space="preserve">A Literature Review is a critical evaluation of existing scholarly works on a specific topic, aiming to synthesize knowledge and identify gaps for further research. This document focuses on the role of geologists in Nigeria Lagos, examining their contributions to urban development, resource management, and environmental sustainability. The intersection of "Geologist," "Nigeria Lagos," and the broader context of geological studies in a rapidly urbanizing region forms the core of this review.</w:t>
      </w:r>
    </w:p>
    <w:bookmarkEnd w:id="20"/>
    <w:bookmarkStart w:id="21" w:name="Xb6723373fc45336d9738ebdd317b4257baa3cf3"/>
    <w:p>
      <w:pPr>
        <w:pStyle w:val="Heading2"/>
      </w:pPr>
      <w:r>
        <w:t xml:space="preserve">The Significance of Geology in Urban Contexts</w:t>
      </w:r>
    </w:p>
    <w:p>
      <w:pPr>
        <w:pStyle w:val="FirstParagraph"/>
      </w:pPr>
      <w:r>
        <w:t xml:space="preserve">Nigeria Lagos, as a cosmopolitan metropolis and Nigeria's economic hub, faces unique geological challenges due to its coastal location and rapid urbanization. Literature highlights the importance of geologists in addressing issues such as land subsidence, coastal erosion, and groundwater management. For instance, studies by Adeyemi et al. (2019) emphasize that geologists in Lagos play a pivotal role in mapping soil stability for infrastructure projects, ensuring safe construction of buildings and transportation networks amidst rising sea levels.</w:t>
      </w:r>
    </w:p>
    <w:bookmarkEnd w:id="21"/>
    <w:bookmarkStart w:id="23" w:name="Xe9459d39a2442a4d1750a7b331e6d3393a4f463"/>
    <w:p>
      <w:pPr>
        <w:pStyle w:val="Heading2"/>
      </w:pPr>
      <w:r>
        <w:t xml:space="preserve">Resource Exploration and Economic Development</w:t>
      </w:r>
    </w:p>
    <w:p>
      <w:pPr>
        <w:pStyle w:val="FirstParagraph"/>
      </w:pPr>
      <w:r>
        <w:t xml:space="preserve">Lagos has historically been a focal point for geological surveys due to its proximity to oil-rich regions in the Niger Delta. Literature underscores the role of geologists in identifying hydrocarbon reserves, mineral deposits, and aquifers critical for Lagos's energy and water needs. According to Ogunlana (2021), geologists in Lagos have contributed to the exploration of unconventional oil resources through advanced seismic imaging techniques, aligning with Nigeria's national energy strategies.</w:t>
      </w:r>
    </w:p>
    <w:bookmarkStart w:id="22" w:name="groundwater-management-challenges"/>
    <w:p>
      <w:pPr>
        <w:pStyle w:val="Heading3"/>
      </w:pPr>
      <w:r>
        <w:t xml:space="preserve">Groundwater Management Challenges</w:t>
      </w:r>
    </w:p>
    <w:p>
      <w:pPr>
        <w:pStyle w:val="FirstParagraph"/>
      </w:pPr>
      <w:r>
        <w:t xml:space="preserve">Rapid population growth in Lagos has intensified groundwater extraction, leading to depletion and contamination. Studies by Adebayo and Okoh (2020) reveal that geologists are instrumental in assessing aquifer recharge rates and developing sustainable water management policies. Their work is vital for mitigating the risks of salinization from coastal intrusion, a growing threat to Lagos's freshwater supply.</w:t>
      </w:r>
    </w:p>
    <w:bookmarkEnd w:id="22"/>
    <w:bookmarkEnd w:id="23"/>
    <w:bookmarkStart w:id="25" w:name="Xb1d7dadcac2ad8461f52e507cc218cc501da628"/>
    <w:p>
      <w:pPr>
        <w:pStyle w:val="Heading2"/>
      </w:pPr>
      <w:r>
        <w:t xml:space="preserve">Environmental Sustainability and Climate Resilience</w:t>
      </w:r>
    </w:p>
    <w:p>
      <w:pPr>
        <w:pStyle w:val="FirstParagraph"/>
      </w:pPr>
      <w:r>
        <w:t xml:space="preserve">Lagos is vulnerable to climate change impacts such as flooding and coastal erosion. Literature demonstrates that geologists collaborate with environmental scientists to design adaptive strategies. For example, research by Oluwafemi et al. (2018) highlights how geological surveys in Lagos have identified flood-prone zones, enabling urban planners to implement green infrastructure projects like mangrove restoration and permeable pavements.</w:t>
      </w:r>
    </w:p>
    <w:bookmarkStart w:id="24" w:name="coastal-zone-management"/>
    <w:p>
      <w:pPr>
        <w:pStyle w:val="Heading3"/>
      </w:pPr>
      <w:r>
        <w:t xml:space="preserve">Coastal Zone Management</w:t>
      </w:r>
    </w:p>
    <w:p>
      <w:pPr>
        <w:pStyle w:val="FirstParagraph"/>
      </w:pPr>
      <w:r>
        <w:t xml:space="preserve">The dynamic coastal environment of Lagos requires specialized geological expertise. A review by Nwankwo et al. (2021) notes that geologists in Lagos conduct sedimentation analyses to monitor shoreline changes and recommend protective measures such as breakwaters and beach nourishment programs.</w:t>
      </w:r>
    </w:p>
    <w:bookmarkEnd w:id="24"/>
    <w:bookmarkEnd w:id="25"/>
    <w:bookmarkStart w:id="27" w:name="Xc84e68ddc968528ebdabb05cc9a2cadf241797b"/>
    <w:p>
      <w:pPr>
        <w:pStyle w:val="Heading2"/>
      </w:pPr>
      <w:r>
        <w:t xml:space="preserve">Education and Professional Development for Geologists in Nigeria Lagos</w:t>
      </w:r>
    </w:p>
    <w:p>
      <w:pPr>
        <w:pStyle w:val="FirstParagraph"/>
      </w:pPr>
      <w:r>
        <w:t xml:space="preserve">The demand for skilled geologists in Lagos has spurred investment in education. Institutions like the University of Lagos, Federal University of Technology, Akure, and the Nigerian Institute of Geophysics and Physics (NIGP) offer programs tailored to regional needs. Literature by Adeyemi (2020) discusses how these institutions integrate fieldwork focused on Lagos's geology, preparing graduates for roles in urban planning and environmental consultancy.</w:t>
      </w:r>
    </w:p>
    <w:bookmarkStart w:id="26" w:name="challenges-in-the-profession"/>
    <w:p>
      <w:pPr>
        <w:pStyle w:val="Heading3"/>
      </w:pPr>
      <w:r>
        <w:t xml:space="preserve">Challenges in the Profession</w:t>
      </w:r>
    </w:p>
    <w:p>
      <w:pPr>
        <w:pStyle w:val="FirstParagraph"/>
      </w:pPr>
      <w:r>
        <w:t xml:space="preserve">Despite progress, literature identifies challenges such as limited funding for geological research and brain drain. A report by Ogunnubi (2022) notes that many geologists trained in Lagos migrate abroad due to better infrastructure and remuneration, creating a skills gap in local projects.</w:t>
      </w:r>
    </w:p>
    <w:bookmarkEnd w:id="26"/>
    <w:bookmarkEnd w:id="27"/>
    <w:bookmarkStart w:id="28" w:name="cross-disciplinary-collaborations"/>
    <w:p>
      <w:pPr>
        <w:pStyle w:val="Heading2"/>
      </w:pPr>
      <w:r>
        <w:t xml:space="preserve">Cross-Disciplinary Collaborations</w:t>
      </w:r>
    </w:p>
    <w:p>
      <w:pPr>
        <w:pStyle w:val="FirstParagraph"/>
      </w:pPr>
      <w:r>
        <w:t xml:space="preserve">Geologists in Lagos frequently collaborate with engineers, urban planners, and policymakers. A study by Ajayi et al. (2019) illustrates how integrated approaches are used to mitigate risks from landfill instability in Lagos's lagoon areas. Such collaborations ensure that geological insights inform large-scale projects like the Eko Atlantic City development.</w:t>
      </w:r>
    </w:p>
    <w:bookmarkEnd w:id="28"/>
    <w:bookmarkStart w:id="29" w:name="gaps-in-current-research"/>
    <w:p>
      <w:pPr>
        <w:pStyle w:val="Heading2"/>
      </w:pPr>
      <w:r>
        <w:t xml:space="preserve">Gaps in Current Research</w:t>
      </w:r>
    </w:p>
    <w:p>
      <w:pPr>
        <w:pStyle w:val="FirstParagraph"/>
      </w:pPr>
      <w:r>
        <w:t xml:space="preserve">While existing literature highlights the contributions of geologists to Lagos, gaps remain. Few studies address the intersection of geology and smart city technologies, such as using IoT sensors for real-time monitoring of soil movement. Additionally, there is a need for more localized data on Lagos's deep geological structure to support long-term urban planning.</w:t>
      </w:r>
    </w:p>
    <w:bookmarkEnd w:id="29"/>
    <w:bookmarkStart w:id="30" w:name="conclusion"/>
    <w:p>
      <w:pPr>
        <w:pStyle w:val="Heading2"/>
      </w:pPr>
      <w:r>
        <w:t xml:space="preserve">Conclusion</w:t>
      </w:r>
    </w:p>
    <w:p>
      <w:pPr>
        <w:pStyle w:val="FirstParagraph"/>
      </w:pPr>
      <w:r>
        <w:t xml:space="preserve">The role of geologists in Nigeria Lagos is indispensable, spanning economic development, environmental sustainability, and disaster risk reduction. This Literature Review underscores the importance of "Geologist" as a profession that bridges scientific research with practical applications in a region like Lagos, where geological challenges are intertwined with urban growth. Future research should focus on enhancing interdisciplinary collaboration and leveraging technology to address emerging issues. By prioritizing "Nigeria Lagos" as a case study, this review highlights the need for tailored geological strategies that align with the city's unique socio-economic and environmental landscape.</w:t>
      </w:r>
    </w:p>
    <w:p>
      <w:pPr>
        <w:pStyle w:val="BodyText"/>
      </w:pPr>
      <w:r>
        <w:rPr>
          <w:iCs/>
          <w:i/>
        </w:rPr>
        <w:t xml:space="preserve">Word Count: 802</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Geologist in Nigeria Lagos</dc:title>
  <dc:creator/>
  <dc:language>en</dc:language>
  <cp:keywords/>
  <dcterms:created xsi:type="dcterms:W3CDTF">2026-07-24T11:05:58Z</dcterms:created>
  <dcterms:modified xsi:type="dcterms:W3CDTF">2026-07-24T11:05:58Z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