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Geologists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e4813289a21840e4c5f70862251192daa6e89db"/>
    <w:p>
      <w:pPr>
        <w:pStyle w:val="Heading1"/>
      </w:pPr>
      <w:r>
        <w:t xml:space="preserve">Literature Review on Geologists in the Philippines Manila</w:t>
      </w:r>
    </w:p>
    <w:bookmarkStart w:id="20" w:name="introduction"/>
    <w:p>
      <w:pPr>
        <w:pStyle w:val="Heading2"/>
      </w:pPr>
      <w:r>
        <w:t xml:space="preserve">Introduction</w:t>
      </w:r>
    </w:p>
    <w:p>
      <w:pPr>
        <w:pStyle w:val="FirstParagraph"/>
      </w:pPr>
      <w:r>
        <w:t xml:space="preserve">A comprehensive Literature Review on geologists in the context of the Philippines Manila is essential to understanding their critical role in shaping environmental policies, disaster risk management, and resource exploration. The field of geology, as practiced by professionals in Manila, intersects with urban development challenges unique to a city situated along the Pacific Ring of Fire. This review synthesizes existing research on geologists’ contributions to the Philippines Manila region, highlighting their expertise in mitigating geological hazards and contributing to sustainable development.</w:t>
      </w:r>
    </w:p>
    <w:bookmarkEnd w:id="20"/>
    <w:bookmarkStart w:id="21" w:name="historical-context"/>
    <w:p>
      <w:pPr>
        <w:pStyle w:val="Heading2"/>
      </w:pPr>
      <w:r>
        <w:t xml:space="preserve">Historical Context</w:t>
      </w:r>
    </w:p>
    <w:p>
      <w:pPr>
        <w:pStyle w:val="FirstParagraph"/>
      </w:pPr>
      <w:r>
        <w:t xml:space="preserve">The study of geology in the Philippines Manila dates back to the colonial era, when Spanish and American administrations initiated systematic mineral surveys. Early geologists, such as those from the Bureau of Mines (established in 1903), documented mineral deposits in regions like Luzon, including areas near Manila. Their work laid the foundation for modern geological practices in the Philippines.</w:t>
      </w:r>
    </w:p>
    <w:p>
      <w:pPr>
        <w:pStyle w:val="BodyText"/>
      </w:pPr>
      <w:r>
        <w:t xml:space="preserve">Post-independence, geologists in Manila became pivotal during events like the 1972 eruption of Mount Pinatubo. While not a volcanic region itself, Manila's proximity to active volcanoes necessitated geological expertise for disaster preparedness. This historical context underscores the role of geologists as both scientists and policy advisors in Philippine cities.</w:t>
      </w:r>
    </w:p>
    <w:bookmarkEnd w:id="21"/>
    <w:bookmarkStart w:id="22" w:name="current-research-areas"/>
    <w:p>
      <w:pPr>
        <w:pStyle w:val="Heading2"/>
      </w:pPr>
      <w:r>
        <w:t xml:space="preserve">Current Research Areas</w:t>
      </w:r>
    </w:p>
    <w:p>
      <w:pPr>
        <w:pStyle w:val="FirstParagraph"/>
      </w:pPr>
      <w:r>
        <w:t xml:space="preserve">Contemporary research on geologists in the Philippines Manila focuses on three primary areas: seismic hazard assessment, coastal erosion studies, and groundwater management. For instance, studies by the Philippine Institute of Volcanology and Seismology (PHIVOLCS) highlight how geologists in Manila analyze fault lines to predict earthquakes. Their findings are critical for urban planning in a city prone to seismic activity.</w:t>
      </w:r>
    </w:p>
    <w:p>
      <w:pPr>
        <w:pStyle w:val="BodyText"/>
      </w:pPr>
      <w:r>
        <w:t xml:space="preserve">Coastal erosion along Manila Bay is another key concern. Geologists collaborate with environmental scientists to monitor sedimentation patterns and propose mitigation strategies, such as managed retreat or artificial reef construction. Additionally, groundwater depletion in Metro Manila has spurred research on aquifer sustainability, emphasizing the geologist’s role in water resource management.</w:t>
      </w:r>
    </w:p>
    <w:bookmarkEnd w:id="22"/>
    <w:bookmarkStart w:id="23" w:name="geological-hazards-and-risk-mitigation"/>
    <w:p>
      <w:pPr>
        <w:pStyle w:val="Heading2"/>
      </w:pPr>
      <w:r>
        <w:t xml:space="preserve">Geological Hazards and Risk Mitigation</w:t>
      </w:r>
    </w:p>
    <w:p>
      <w:pPr>
        <w:pStyle w:val="FirstParagraph"/>
      </w:pPr>
      <w:r>
        <w:t xml:space="preserve">Manila’s vulnerability to geological hazards—such as earthquakes, landslides, and flooding—demands rigorous study by geologists. Research published in the *Journal of Asian Earth Sciences* (2019) notes that Manila’s dense urbanization has altered natural drainage systems, increasing flood risks during typhoons. Geologists use remote sensing and GIS technologies to map high-risk zones, enabling targeted infrastructure development.</w:t>
      </w:r>
    </w:p>
    <w:p>
      <w:pPr>
        <w:pStyle w:val="BodyText"/>
      </w:pPr>
      <w:r>
        <w:t xml:space="preserve">Moreover, geologists in the Philippines Manila contribute to building codes by assessing soil stability. For example, studies on liquefaction potential in areas like Pasay City have informed regulations for high-rise construction, ensuring compliance with seismic safety standards.</w:t>
      </w:r>
    </w:p>
    <w:bookmarkEnd w:id="23"/>
    <w:bookmarkStart w:id="24" w:name="resource-exploration-and-economic-impact"/>
    <w:p>
      <w:pPr>
        <w:pStyle w:val="Heading2"/>
      </w:pPr>
      <w:r>
        <w:t xml:space="preserve">Resource Exploration and Economic Impact</w:t>
      </w:r>
    </w:p>
    <w:p>
      <w:pPr>
        <w:pStyle w:val="FirstParagraph"/>
      </w:pPr>
      <w:r>
        <w:t xml:space="preserve">Geologists in Manila also drive resource exploration efforts, particularly in geothermal energy. The Philippines is one of the world’s top geothermal energy producers, and Manila-based geologists have been instrumental in mapping geothermal reservoirs in regions like Albay and Leyte. Their work aligns with the government’s renewable energy goals, fostering economic growth while reducing carbon emissions.</w:t>
      </w:r>
    </w:p>
    <w:p>
      <w:pPr>
        <w:pStyle w:val="BodyText"/>
      </w:pPr>
      <w:r>
        <w:t xml:space="preserve">Additionally, mineral exploration remains a focus. The discovery of gold and copper deposits in northern Luzon has drawn attention to the need for sustainable mining practices, a challenge geologists address through environmental impact assessments (EIAs) and community engagement strategies.</w:t>
      </w:r>
    </w:p>
    <w:bookmarkEnd w:id="24"/>
    <w:bookmarkStart w:id="25" w:name="Xeb06873527cdc6009c3754bfa4863bbbcdfcf68"/>
    <w:p>
      <w:pPr>
        <w:pStyle w:val="Heading2"/>
      </w:pPr>
      <w:r>
        <w:t xml:space="preserve">Challenges Faced by Geologists in the Philippines Manila</w:t>
      </w:r>
    </w:p>
    <w:p>
      <w:pPr>
        <w:pStyle w:val="FirstParagraph"/>
      </w:pPr>
      <w:r>
        <w:t xml:space="preserve">Despite their contributions, geologists in Manila face challenges such as rapid urbanization, which complicates fieldwork and data collection. The expansion of Metro Manila into previously undeveloped areas often disrupts geological surveys. Furthermore, limited funding for long-term research projects hampers the ability of geologists to conduct in-depth studies on topics like climate change impacts on coastal geology.</w:t>
      </w:r>
    </w:p>
    <w:p>
      <w:pPr>
        <w:pStyle w:val="BodyText"/>
      </w:pPr>
      <w:r>
        <w:t xml:space="preserve">Interdisciplinary collaboration is another hurdle. While geologists work closely with urban planners and environmental agencies, communication gaps occasionally arise due to differing priorities. For example, economic development goals may conflict with geological recommendations for hazard mitigation zones.</w:t>
      </w:r>
    </w:p>
    <w:bookmarkEnd w:id="25"/>
    <w:bookmarkStart w:id="26" w:name="opportunities-for-future-research"/>
    <w:p>
      <w:pPr>
        <w:pStyle w:val="Heading2"/>
      </w:pPr>
      <w:r>
        <w:t xml:space="preserve">Opportunities for Future Research</w:t>
      </w:r>
    </w:p>
    <w:p>
      <w:pPr>
        <w:pStyle w:val="FirstParagraph"/>
      </w:pPr>
      <w:r>
        <w:t xml:space="preserve">Emerging technologies offer new opportunities for geologists in Manila. The integration of artificial intelligence (AI) in seismic data analysis and the use of drones for mapping remote areas are transforming the field. Additionally, international partnerships, such as collaborations with Japanese and American institutions, provide access to advanced research methodologies and funding.</w:t>
      </w:r>
    </w:p>
    <w:p>
      <w:pPr>
        <w:pStyle w:val="BodyText"/>
      </w:pPr>
      <w:r>
        <w:t xml:space="preserve">Future studies should also explore the intersection of geology with urban resilience planning. For instance, how can geologists contribute to designing flood-resistant infrastructure in low-lying areas of Manila? Addressing these questions will be vital for the Philippines’ sustainable development goals.</w:t>
      </w:r>
    </w:p>
    <w:bookmarkEnd w:id="26"/>
    <w:bookmarkStart w:id="27" w:name="conclusion"/>
    <w:p>
      <w:pPr>
        <w:pStyle w:val="Heading2"/>
      </w:pPr>
      <w:r>
        <w:t xml:space="preserve">Conclusion</w:t>
      </w:r>
    </w:p>
    <w:p>
      <w:pPr>
        <w:pStyle w:val="FirstParagraph"/>
      </w:pPr>
      <w:r>
        <w:t xml:space="preserve">This Literature Review underscores the indispensable role of geologists in the Philippines Manila. Their expertise spans hazard mitigation, resource management, and environmental protection, all of which are critical for a city grappling with both natural and human-induced challenges. As Manila continues to grow, geologists will remain key players in ensuring that development is both safe and sustainable. Future research must prioritize interdisciplinary approaches and leverage technological advancements to address emerging threats like climate change.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Geologists in the Philippines Manila</dc:title>
  <dc:creator/>
  <dc:language>en</dc:language>
  <cp:keywords/>
  <dcterms:created xsi:type="dcterms:W3CDTF">2026-07-23T20:06:50Z</dcterms:created>
  <dcterms:modified xsi:type="dcterms:W3CDTF">2026-07-23T20:06:50Z</dcterms:modified>
</cp:coreProperties>
</file>

<file path=docProps/custom.xml><?xml version="1.0" encoding="utf-8"?>
<Properties xmlns="http://schemas.openxmlformats.org/officeDocument/2006/custom-properties" xmlns:vt="http://schemas.openxmlformats.org/officeDocument/2006/docPropsVTypes"/>
</file>