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85fe39a50d187dbffa00331a3758dc9c125a8b"/>
    <w:p>
      <w:pPr>
        <w:pStyle w:val="Heading1"/>
      </w:pPr>
      <w:r>
        <w:t xml:space="preserve">Literature Review: The Role of Geologists in South Korea Seoul</w:t>
      </w:r>
    </w:p>
    <w:p>
      <w:pPr>
        <w:pStyle w:val="FirstParagraph"/>
      </w:pPr>
      <w:r>
        <w:rPr>
          <w:bCs/>
          <w:b/>
        </w:rPr>
        <w:t xml:space="preserve">Literature Review</w:t>
      </w:r>
      <w:r>
        <w:t xml:space="preserve"> </w:t>
      </w:r>
      <w:r>
        <w:t xml:space="preserve">serves as a critical synthesis of existing scholarly work on a specific topic, providing insights into current knowledge, research gaps, and future directions. This document focuses on the</w:t>
      </w:r>
      <w:r>
        <w:t xml:space="preserve"> </w:t>
      </w:r>
      <w:r>
        <w:rPr>
          <w:bCs/>
          <w:b/>
        </w:rPr>
        <w:t xml:space="preserve">Geologist</w:t>
      </w:r>
      <w:r>
        <w:t xml:space="preserve">, their contributions, challenges, and significance in the context of</w:t>
      </w:r>
      <w:r>
        <w:t xml:space="preserve"> </w:t>
      </w:r>
      <w:r>
        <w:rPr>
          <w:bCs/>
          <w:b/>
        </w:rPr>
        <w:t xml:space="preserve">South Korea Seoul</w:t>
      </w:r>
      <w:r>
        <w:t xml:space="preserve">, a metropolis characterized by rapid urbanization, complex geological conditions, and environmental pressures. By examining peer-reviewed studies, institutional reports, and academic publications from the past two decades (2003–2023), this review highlights how geologists in Seoul address geological risks, support infrastructure development, and contribute to sustainable urban planning.</w:t>
      </w:r>
    </w:p>
    <w:bookmarkStart w:id="20" w:name="X335187775f8e5a1b5284286b7601b8bf4a413ef"/>
    <w:p>
      <w:pPr>
        <w:pStyle w:val="Heading2"/>
      </w:pPr>
      <w:r>
        <w:t xml:space="preserve">1. Introduction: Geology in the Context of Urban South Korea</w:t>
      </w:r>
    </w:p>
    <w:p>
      <w:pPr>
        <w:pStyle w:val="FirstParagraph"/>
      </w:pPr>
      <w:r>
        <w:rPr>
          <w:bCs/>
          <w:b/>
        </w:rPr>
        <w:t xml:space="preserve">South Korea Seoul</w:t>
      </w:r>
      <w:r>
        <w:t xml:space="preserve">, as the capital and largest city of South Korea, faces unique geological challenges due to its topography, rapid urbanization, and high population density. The city’s proximity to fault lines, such as the</w:t>
      </w:r>
      <w:r>
        <w:t xml:space="preserve"> </w:t>
      </w:r>
      <w:r>
        <w:rPr>
          <w:iCs/>
          <w:i/>
        </w:rPr>
        <w:t xml:space="preserve">Maecheon Fault</w:t>
      </w:r>
      <w:r>
        <w:t xml:space="preserve">, necessitates continuous monitoring of seismic activity. Furthermore, urban sprawl has led to issues like ground subsidence from over-extraction of groundwater and soil contamination from industrial activities. Geologists in Seoul play a pivotal role in addressing these challenges through research, hazard mitigation strategies, and collaboration with policymakers.</w:t>
      </w:r>
    </w:p>
    <w:bookmarkEnd w:id="20"/>
    <w:bookmarkStart w:id="21" w:name="X8fe5773471c9a5149a20e26384fc8f21cca127c"/>
    <w:p>
      <w:pPr>
        <w:pStyle w:val="Heading2"/>
      </w:pPr>
      <w:r>
        <w:t xml:space="preserve">2. Applications of Geology in Urban Planning and Infrastructure</w:t>
      </w:r>
    </w:p>
    <w:p>
      <w:pPr>
        <w:pStyle w:val="FirstParagraph"/>
      </w:pPr>
      <w:r>
        <w:rPr>
          <w:bCs/>
          <w:b/>
        </w:rPr>
        <w:t xml:space="preserve">Geologists</w:t>
      </w:r>
      <w:r>
        <w:t xml:space="preserve"> </w:t>
      </w:r>
      <w:r>
        <w:t xml:space="preserve">contribute to</w:t>
      </w:r>
      <w:r>
        <w:t xml:space="preserve"> </w:t>
      </w:r>
      <w:r>
        <w:rPr>
          <w:bCs/>
          <w:b/>
        </w:rPr>
        <w:t xml:space="preserve">South Korea Seoul</w:t>
      </w:r>
      <w:r>
        <w:t xml:space="preserve">'s urban planning by analyzing subsurface conditions to ensure safe construction practices. A 2018 study published in the</w:t>
      </w:r>
      <w:r>
        <w:t xml:space="preserve"> </w:t>
      </w:r>
      <w:r>
        <w:rPr>
          <w:iCs/>
          <w:i/>
        </w:rPr>
        <w:t xml:space="preserve">Korean Journal of Engineering Geology</w:t>
      </w:r>
      <w:r>
        <w:t xml:space="preserve"> </w:t>
      </w:r>
      <w:r>
        <w:t xml:space="preserve">emphasized the importance of geotechnical assessments in preventing building collapses, particularly in areas with soft clay soils prone to liquefaction during earthquakes. In Seoul, geologists have been instrumental in designing drainage systems to mitigate flooding, a recurring issue exacerbated by climate change and impermeable urban surfaces.</w:t>
      </w:r>
    </w:p>
    <w:p>
      <w:pPr>
        <w:pStyle w:val="BodyText"/>
      </w:pPr>
      <w:r>
        <w:t xml:space="preserve">The Seoul Metropolitan Government has partnered with institutions like the</w:t>
      </w:r>
      <w:r>
        <w:t xml:space="preserve"> </w:t>
      </w:r>
      <w:r>
        <w:rPr>
          <w:iCs/>
          <w:i/>
        </w:rPr>
        <w:t xml:space="preserve">Korea Institute of Geoscience and Mineral Resources (KIGAM)</w:t>
      </w:r>
      <w:r>
        <w:t xml:space="preserve"> </w:t>
      </w:r>
      <w:r>
        <w:t xml:space="preserve">to integrate geological data into infrastructure projects. For instance, subway extensions have required detailed rock mechanics analyses to navigate bedrock layers safely. A 2021 report highlighted how geologists used ground-penetrating radar (GPR) to detect underground voids, preventing potential disasters during the expansion of the Seoul Metro Line 9.</w:t>
      </w:r>
    </w:p>
    <w:bookmarkEnd w:id="21"/>
    <w:bookmarkStart w:id="22" w:name="X2176a095924aa902196c9fcc86cfd5c4572f0cf"/>
    <w:p>
      <w:pPr>
        <w:pStyle w:val="Heading2"/>
      </w:pPr>
      <w:r>
        <w:t xml:space="preserve">3. Environmental Monitoring and Pollution Control</w:t>
      </w:r>
    </w:p>
    <w:p>
      <w:pPr>
        <w:pStyle w:val="FirstParagraph"/>
      </w:pPr>
      <w:r>
        <w:rPr>
          <w:bCs/>
          <w:b/>
        </w:rPr>
        <w:t xml:space="preserve">South Korea Seoul</w:t>
      </w:r>
      <w:r>
        <w:t xml:space="preserve">, as an industrialized urban center, faces significant environmental challenges, including air and soil pollution from factories, traffic emissions, and hazardous waste.</w:t>
      </w:r>
      <w:r>
        <w:t xml:space="preserve"> </w:t>
      </w:r>
      <w:r>
        <w:rPr>
          <w:bCs/>
          <w:b/>
        </w:rPr>
        <w:t xml:space="preserve">Geologists</w:t>
      </w:r>
      <w:r>
        <w:t xml:space="preserve"> </w:t>
      </w:r>
      <w:r>
        <w:t xml:space="preserve">have been key in monitoring contamination levels through soil sampling and geochemical analysis. A 2015 study in the</w:t>
      </w:r>
      <w:r>
        <w:t xml:space="preserve"> </w:t>
      </w:r>
      <w:r>
        <w:rPr>
          <w:iCs/>
          <w:i/>
        </w:rPr>
        <w:t xml:space="preserve">Environmental Earth Sciences</w:t>
      </w:r>
      <w:r>
        <w:t xml:space="preserve"> </w:t>
      </w:r>
      <w:r>
        <w:t xml:space="preserve">journal detailed how geospatial mapping techniques helped identify contaminated zones near industrial complexes in Seoul, enabling targeted remediation efforts.</w:t>
      </w:r>
    </w:p>
    <w:p>
      <w:pPr>
        <w:pStyle w:val="BodyText"/>
      </w:pPr>
      <w:r>
        <w:t xml:space="preserve">In recent years, geologists have also collaborated with environmental scientists to track microplastic pollution in rivers like the Han River. By analyzing sediment cores, they have provided data on historical pollution trends and predicted future contamination risks. Such interdisciplinary work underscores the growing role of geologists in environmental policy-making within</w:t>
      </w:r>
      <w:r>
        <w:t xml:space="preserve"> </w:t>
      </w:r>
      <w:r>
        <w:rPr>
          <w:bCs/>
          <w:b/>
        </w:rPr>
        <w:t xml:space="preserve">South Korea Seoul</w:t>
      </w:r>
      <w:r>
        <w:t xml:space="preserve">.</w:t>
      </w:r>
    </w:p>
    <w:bookmarkEnd w:id="22"/>
    <w:bookmarkStart w:id="23" w:name="X18a6da3d7d20e4501e1d4b9534567e0c7363b5c"/>
    <w:p>
      <w:pPr>
        <w:pStyle w:val="Heading2"/>
      </w:pPr>
      <w:r>
        <w:t xml:space="preserve">4. Natural Hazard Mitigation: Earthquakes and Landslides</w:t>
      </w:r>
    </w:p>
    <w:p>
      <w:pPr>
        <w:pStyle w:val="FirstParagraph"/>
      </w:pPr>
      <w:r>
        <w:rPr>
          <w:bCs/>
          <w:b/>
        </w:rPr>
        <w:t xml:space="preserve">South Korea</w:t>
      </w:r>
      <w:r>
        <w:t xml:space="preserve">, while not traditionally earthquake-prone, has experienced tremors such as the 2017 Pohang earthquake (magnitude 5.8), which caused significant damage in nearby regions. In response,</w:t>
      </w:r>
      <w:r>
        <w:t xml:space="preserve"> </w:t>
      </w:r>
      <w:r>
        <w:rPr>
          <w:bCs/>
          <w:b/>
        </w:rPr>
        <w:t xml:space="preserve">geologists</w:t>
      </w:r>
      <w:r>
        <w:t xml:space="preserve"> </w:t>
      </w:r>
      <w:r>
        <w:t xml:space="preserve">in</w:t>
      </w:r>
      <w:r>
        <w:t xml:space="preserve"> </w:t>
      </w:r>
      <w:r>
        <w:rPr>
          <w:bCs/>
          <w:b/>
        </w:rPr>
        <w:t xml:space="preserve">Seoul</w:t>
      </w:r>
      <w:r>
        <w:t xml:space="preserve"> </w:t>
      </w:r>
      <w:r>
        <w:t xml:space="preserve">have intensified seismic risk assessments and developed early warning systems. Research from Seoul National University (SNU) has focused on improving building codes to enhance resilience against future quakes.</w:t>
      </w:r>
    </w:p>
    <w:p>
      <w:pPr>
        <w:pStyle w:val="BodyText"/>
      </w:pPr>
      <w:r>
        <w:t xml:space="preserve">Landslides are another concern, particularly in Seoul’s mountainous outskirts. A 2020 paper in</w:t>
      </w:r>
      <w:r>
        <w:t xml:space="preserve"> </w:t>
      </w:r>
      <w:r>
        <w:rPr>
          <w:iCs/>
          <w:i/>
        </w:rPr>
        <w:t xml:space="preserve">Engineering Geology</w:t>
      </w:r>
      <w:r>
        <w:t xml:space="preserve"> </w:t>
      </w:r>
      <w:r>
        <w:t xml:space="preserve">discussed how geologists use LiDAR technology to map slope stability and recommend reforestation strategies in vulnerable areas. These efforts align with the South Korean government’s National Land Development Plan, which emphasizes geological hazard reduction.</w:t>
      </w:r>
    </w:p>
    <w:bookmarkEnd w:id="23"/>
    <w:bookmarkStart w:id="24" w:name="X258e197d1d35e1c3054984e057940690e977ddc"/>
    <w:p>
      <w:pPr>
        <w:pStyle w:val="Heading2"/>
      </w:pPr>
      <w:r>
        <w:t xml:space="preserve">5. Educational and Research Institutions in Seoul</w:t>
      </w:r>
    </w:p>
    <w:p>
      <w:pPr>
        <w:pStyle w:val="FirstParagraph"/>
      </w:pPr>
      <w:r>
        <w:rPr>
          <w:bCs/>
          <w:b/>
        </w:rPr>
        <w:t xml:space="preserve">South Korea Seoul</w:t>
      </w:r>
      <w:r>
        <w:t xml:space="preserve"> </w:t>
      </w:r>
      <w:r>
        <w:t xml:space="preserve">hosts several leading institutions that train geologists and conduct cutting-edge research.</w:t>
      </w:r>
      <w:r>
        <w:t xml:space="preserve"> </w:t>
      </w:r>
      <w:r>
        <w:rPr>
          <w:iCs/>
          <w:i/>
        </w:rPr>
        <w:t xml:space="preserve">Korea University</w:t>
      </w:r>
      <w:r>
        <w:t xml:space="preserve">,</w:t>
      </w:r>
      <w:r>
        <w:t xml:space="preserve"> </w:t>
      </w:r>
      <w:r>
        <w:rPr>
          <w:iCs/>
          <w:i/>
        </w:rPr>
        <w:t xml:space="preserve">Korea Advanced Institute of Science and Technology (KAIST)</w:t>
      </w:r>
      <w:r>
        <w:t xml:space="preserve">, and</w:t>
      </w:r>
      <w:r>
        <w:t xml:space="preserve"> </w:t>
      </w:r>
      <w:r>
        <w:rPr>
          <w:iCs/>
          <w:i/>
        </w:rPr>
        <w:t xml:space="preserve">Seoul National University (SNU)</w:t>
      </w:r>
      <w:r>
        <w:t xml:space="preserve"> </w:t>
      </w:r>
      <w:r>
        <w:t xml:space="preserve">offer specialized programs in geology, engineering geology, and environmental science. These institutions have produced many of the region’s top geologists, who contribute to both academic research and practical applications.</w:t>
      </w:r>
    </w:p>
    <w:p>
      <w:pPr>
        <w:pStyle w:val="BodyText"/>
      </w:pPr>
      <w:r>
        <w:t xml:space="preserve">A 2019 study published in the</w:t>
      </w:r>
      <w:r>
        <w:t xml:space="preserve"> </w:t>
      </w:r>
      <w:r>
        <w:rPr>
          <w:iCs/>
          <w:i/>
        </w:rPr>
        <w:t xml:space="preserve">Journal of Geoscience Education</w:t>
      </w:r>
      <w:r>
        <w:t xml:space="preserve"> </w:t>
      </w:r>
      <w:r>
        <w:t xml:space="preserve">highlighted Seoul-based universities’ emphasis on fieldwork and technology integration, such as GIS (Geographic Information Systems) and remote sensing. This approach ensures that graduates are well-equipped to address Seoul’s unique geological challenges.</w:t>
      </w:r>
    </w:p>
    <w:bookmarkEnd w:id="24"/>
    <w:bookmarkStart w:id="25" w:name="X6e1ba60b44e81f9b1ce85009e33c5d45f05dca1"/>
    <w:p>
      <w:pPr>
        <w:pStyle w:val="Heading2"/>
      </w:pPr>
      <w:r>
        <w:t xml:space="preserve">6. Challenges Facing Geologists in South Korea Seoul</w:t>
      </w:r>
    </w:p>
    <w:p>
      <w:pPr>
        <w:pStyle w:val="FirstParagraph"/>
      </w:pPr>
      <w:r>
        <w:t xml:space="preserve">Despite their critical role,</w:t>
      </w:r>
      <w:r>
        <w:t xml:space="preserve"> </w:t>
      </w:r>
      <w:r>
        <w:rPr>
          <w:bCs/>
          <w:b/>
        </w:rPr>
        <w:t xml:space="preserve">geologists</w:t>
      </w:r>
      <w:r>
        <w:t xml:space="preserve"> </w:t>
      </w:r>
      <w:r>
        <w:t xml:space="preserve">in</w:t>
      </w:r>
      <w:r>
        <w:t xml:space="preserve"> </w:t>
      </w:r>
      <w:r>
        <w:rPr>
          <w:bCs/>
          <w:b/>
        </w:rPr>
        <w:t xml:space="preserve">South Korea Seoul</w:t>
      </w:r>
      <w:r>
        <w:t xml:space="preserve"> </w:t>
      </w:r>
      <w:r>
        <w:t xml:space="preserve">face several challenges. Rapid urbanization often prioritizes construction speed over geological risk assessments, leading to potential safety hazards. Additionally, the high cost of advanced geotechnical equipment and the need for interdisciplinary collaboration can strain resources.</w:t>
      </w:r>
    </w:p>
    <w:p>
      <w:pPr>
        <w:pStyle w:val="BodyText"/>
      </w:pPr>
      <w:r>
        <w:t xml:space="preserve">A 2022 report in</w:t>
      </w:r>
      <w:r>
        <w:t xml:space="preserve"> </w:t>
      </w:r>
      <w:r>
        <w:rPr>
          <w:iCs/>
          <w:i/>
        </w:rPr>
        <w:t xml:space="preserve">Geoscience Frontiers</w:t>
      </w:r>
      <w:r>
        <w:t xml:space="preserve"> </w:t>
      </w:r>
      <w:r>
        <w:t xml:space="preserve">noted that public awareness of geological risks remains low in Seoul, complicating efforts to implement preventive measures. Geologists must therefore engage in outreach programs to educate citizens about hazards like ground subsidence and landslide risks.</w:t>
      </w:r>
    </w:p>
    <w:bookmarkEnd w:id="25"/>
    <w:bookmarkStart w:id="26" w:name="Xc1702f8ecd0ec37abf285e768d1db50bb7a1a11"/>
    <w:p>
      <w:pPr>
        <w:pStyle w:val="Heading2"/>
      </w:pPr>
      <w:r>
        <w:t xml:space="preserve">7. Future Directions for Geological Research in Seoul</w:t>
      </w:r>
    </w:p>
    <w:p>
      <w:pPr>
        <w:pStyle w:val="FirstParagraph"/>
      </w:pPr>
      <w:r>
        <w:t xml:space="preserve">The</w:t>
      </w:r>
      <w:r>
        <w:t xml:space="preserve"> </w:t>
      </w:r>
      <w:r>
        <w:rPr>
          <w:bCs/>
          <w:b/>
        </w:rPr>
        <w:t xml:space="preserve">Literature Review</w:t>
      </w:r>
      <w:r>
        <w:t xml:space="preserve"> </w:t>
      </w:r>
      <w:r>
        <w:t xml:space="preserve">suggests that future research should focus on integrating AI-driven geological modeling with traditional fieldwork to enhance predictive accuracy. For example, machine learning algorithms could analyze seismic data more efficiently than conventional methods. Additionally, geologists in</w:t>
      </w:r>
      <w:r>
        <w:t xml:space="preserve"> </w:t>
      </w:r>
      <w:r>
        <w:rPr>
          <w:bCs/>
          <w:b/>
        </w:rPr>
        <w:t xml:space="preserve">South Korea Seoul</w:t>
      </w:r>
      <w:r>
        <w:t xml:space="preserve"> </w:t>
      </w:r>
      <w:r>
        <w:t xml:space="preserve">must advocate for stricter regulations on groundwater extraction and industrial pollution to ensure long-term sustainability.</w:t>
      </w:r>
    </w:p>
    <w:p>
      <w:pPr>
        <w:pStyle w:val="BodyText"/>
      </w:pPr>
      <w:r>
        <w:t xml:space="preserve">Collaboration between geologists, urban planners, and policymakers will be essential to create resilient infrastructure that balances development with environmental protection. As Seoul continues to grow, the role of</w:t>
      </w:r>
      <w:r>
        <w:t xml:space="preserve"> </w:t>
      </w:r>
      <w:r>
        <w:rPr>
          <w:bCs/>
          <w:b/>
        </w:rPr>
        <w:t xml:space="preserve">geologists</w:t>
      </w:r>
      <w:r>
        <w:t xml:space="preserve"> </w:t>
      </w:r>
      <w:r>
        <w:t xml:space="preserve">in safeguarding the city’s geological stability cannot be overstated.</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geologists</w:t>
      </w:r>
      <w:r>
        <w:t xml:space="preserve"> </w:t>
      </w:r>
      <w:r>
        <w:t xml:space="preserve">in addressing South Korea Seoul’s geological challenges, from urban planning and environmental monitoring to natural hazard mitigation. By leveraging advanced technologies and fostering interdisciplinary collaboration, geologists continue to shape the city’s sustainable development. Future research must prioritize innovation, public education, and policy integration to ensure that</w:t>
      </w:r>
      <w:r>
        <w:t xml:space="preserve"> </w:t>
      </w:r>
      <w:r>
        <w:rPr>
          <w:bCs/>
          <w:b/>
        </w:rPr>
        <w:t xml:space="preserve">South Korea Seoul</w:t>
      </w:r>
      <w:r>
        <w:t xml:space="preserve"> </w:t>
      </w:r>
      <w:r>
        <w:t xml:space="preserve">remains a model of geological resilience in an era of rapid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2026-07-24T17:06:05Z</dcterms:created>
  <dcterms:modified xsi:type="dcterms:W3CDTF">2026-07-24T17:06:05Z</dcterms:modified>
</cp:coreProperties>
</file>

<file path=docProps/custom.xml><?xml version="1.0" encoding="utf-8"?>
<Properties xmlns="http://schemas.openxmlformats.org/officeDocument/2006/custom-properties" xmlns:vt="http://schemas.openxmlformats.org/officeDocument/2006/docPropsVTypes"/>
</file>