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bb5f094c35dbd50ee2a4cb5b0de2be5e00a0b4c"/>
    <w:p>
      <w:pPr>
        <w:pStyle w:val="Heading1"/>
      </w:pPr>
      <w:r>
        <w:t xml:space="preserve">Literature Review: The Role of Geologists in Spain Madrid</w:t>
      </w:r>
    </w:p>
    <w:p>
      <w:pPr>
        <w:pStyle w:val="FirstParagraph"/>
      </w:pPr>
      <w:r>
        <w:t xml:space="preserve">The study of geology has long been integral to understanding the Earth’s structure, processes, and resources. In</w:t>
      </w:r>
      <w:r>
        <w:t xml:space="preserve"> </w:t>
      </w:r>
      <w:r>
        <w:rPr>
          <w:bCs/>
          <w:b/>
        </w:rPr>
        <w:t xml:space="preserve">Spain Madrid</w:t>
      </w:r>
      <w:r>
        <w:t xml:space="preserve">, geologists have played a pivotal role in shaping scientific discourse, environmental policy, and urban development. This literature review explores the historical contributions, contemporary practices, and future directions of geologists working in</w:t>
      </w:r>
      <w:r>
        <w:t xml:space="preserve"> </w:t>
      </w:r>
      <w:r>
        <w:rPr>
          <w:bCs/>
          <w:b/>
        </w:rPr>
        <w:t xml:space="preserve">Spain Madrid</w:t>
      </w:r>
      <w:r>
        <w:t xml:space="preserve">, highlighting their significance within both national and global geological communities.</w:t>
      </w:r>
    </w:p>
    <w:bookmarkStart w:id="20" w:name="Xfac3589f131143fe15ec4bfb890f8e11616df51"/>
    <w:p>
      <w:pPr>
        <w:pStyle w:val="Heading2"/>
      </w:pPr>
      <w:r>
        <w:t xml:space="preserve">Historical Development of Geology in Spain Madrid</w:t>
      </w:r>
    </w:p>
    <w:p>
      <w:pPr>
        <w:pStyle w:val="FirstParagraph"/>
      </w:pPr>
      <w:r>
        <w:t xml:space="preserve">The roots of geological science in</w:t>
      </w:r>
      <w:r>
        <w:t xml:space="preserve"> </w:t>
      </w:r>
      <w:r>
        <w:rPr>
          <w:bCs/>
          <w:b/>
        </w:rPr>
        <w:t xml:space="preserve">Spain Madrid</w:t>
      </w:r>
      <w:r>
        <w:t xml:space="preserve"> </w:t>
      </w:r>
      <w:r>
        <w:t xml:space="preserve">trace back to the 19th century, when the region became a focal point for European scientific exploration. The establishment of institutions such as the</w:t>
      </w:r>
      <w:r>
        <w:t xml:space="preserve"> </w:t>
      </w:r>
      <w:r>
        <w:rPr>
          <w:iCs/>
          <w:i/>
        </w:rPr>
        <w:t xml:space="preserve">Instituto Geológico y Minero de España (IGME)</w:t>
      </w:r>
      <w:r>
        <w:t xml:space="preserve"> </w:t>
      </w:r>
      <w:r>
        <w:t xml:space="preserve">in Madrid in 1842 marked a turning point, providing a centralized hub for mineralogy, stratigraphy, and tectonic studies. Early geologists in Madrid contributed to understanding Spain’s diverse geological formations, including the Iberian Peninsula’s complex orogeny and the region’s volcanic features.</w:t>
      </w:r>
    </w:p>
    <w:p>
      <w:pPr>
        <w:pStyle w:val="BodyText"/>
      </w:pPr>
      <w:r>
        <w:t xml:space="preserve">Madrid itself sits on the</w:t>
      </w:r>
      <w:r>
        <w:t xml:space="preserve"> </w:t>
      </w:r>
      <w:r>
        <w:rPr>
          <w:iCs/>
          <w:i/>
        </w:rPr>
        <w:t xml:space="preserve">Sierra de Guadarrama</w:t>
      </w:r>
      <w:r>
        <w:t xml:space="preserve">, a mountain range with significant geological importance. Studies from this period focused on sedimentary basins, metamorphic rocks, and paleontological findings in the surrounding areas. Researchers like José María delgado and Emilio Sainz de Mora laid foundational work that remains referenced in modern geological literature.</w:t>
      </w:r>
    </w:p>
    <w:bookmarkEnd w:id="20"/>
    <w:bookmarkStart w:id="21" w:name="X27f48baff26d9ee490ea662eb8a8c8b5482e914"/>
    <w:p>
      <w:pPr>
        <w:pStyle w:val="Heading2"/>
      </w:pPr>
      <w:r>
        <w:t xml:space="preserve">Geologists in Modern Spain Madrid: Key Contributions</w:t>
      </w:r>
    </w:p>
    <w:p>
      <w:pPr>
        <w:pStyle w:val="FirstParagraph"/>
      </w:pPr>
      <w:r>
        <w:t xml:space="preserve">In contemporary</w:t>
      </w:r>
      <w:r>
        <w:t xml:space="preserve"> </w:t>
      </w:r>
      <w:r>
        <w:rPr>
          <w:bCs/>
          <w:b/>
        </w:rPr>
        <w:t xml:space="preserve">Spain Madrid</w:t>
      </w:r>
      <w:r>
        <w:t xml:space="preserve">, geologists are engaged in multidisciplinary research addressing environmental challenges, urban planning, and resource management. The Universidad Complutense de Madrid (UCM) and the Universidad Politécnica de Madrid (UPM) have emerged as leading academic centers for geological studies. Their programs emphasize applied geology, with a focus on seismic risk assessment in the Iberian Peninsula and sustainable development in urbanized areas like Madrid’s metropolitan region.</w:t>
      </w:r>
    </w:p>
    <w:p>
      <w:pPr>
        <w:pStyle w:val="BodyText"/>
      </w:pPr>
      <w:r>
        <w:t xml:space="preserve">Geologists in Madrid also contribute to national policies on natural hazard mitigation. For instance, the</w:t>
      </w:r>
      <w:r>
        <w:t xml:space="preserve"> </w:t>
      </w:r>
      <w:r>
        <w:rPr>
          <w:iCs/>
          <w:i/>
        </w:rPr>
        <w:t xml:space="preserve">Red Sismológica Nacional</w:t>
      </w:r>
      <w:r>
        <w:t xml:space="preserve"> </w:t>
      </w:r>
      <w:r>
        <w:t xml:space="preserve">(National Seismic Network), based partly in Madrid, relies on geoscientific expertise to monitor tectonic activity along the Iberian Fault System. Additionally, studies on groundwater contamination and soil degradation in Madrid’s agricultural outskirts highlight the role of geologists in environmental stewardship.</w:t>
      </w:r>
    </w:p>
    <w:bookmarkEnd w:id="21"/>
    <w:bookmarkStart w:id="22" w:name="research-themes-and-current-trends"/>
    <w:p>
      <w:pPr>
        <w:pStyle w:val="Heading2"/>
      </w:pPr>
      <w:r>
        <w:t xml:space="preserve">Research Themes and Current Trends</w:t>
      </w:r>
    </w:p>
    <w:p>
      <w:pPr>
        <w:pStyle w:val="FirstParagraph"/>
      </w:pPr>
      <w:r>
        <w:t xml:space="preserve">Recent literature underscores several research themes central to geologists in</w:t>
      </w:r>
      <w:r>
        <w:t xml:space="preserve"> </w:t>
      </w:r>
      <w:r>
        <w:rPr>
          <w:bCs/>
          <w:b/>
        </w:rPr>
        <w:t xml:space="preserve">Spain Madrid</w:t>
      </w:r>
      <w:r>
        <w:t xml:space="preserve">. One prominent area is climate change impact on geological processes. Research published in journals like</w:t>
      </w:r>
      <w:r>
        <w:t xml:space="preserve"> </w:t>
      </w:r>
      <w:r>
        <w:rPr>
          <w:iCs/>
          <w:i/>
        </w:rPr>
        <w:t xml:space="preserve">Solid Earth</w:t>
      </w:r>
      <w:r>
        <w:t xml:space="preserve"> </w:t>
      </w:r>
      <w:r>
        <w:t xml:space="preserve">and</w:t>
      </w:r>
      <w:r>
        <w:t xml:space="preserve"> </w:t>
      </w:r>
      <w:r>
        <w:rPr>
          <w:iCs/>
          <w:i/>
        </w:rPr>
        <w:t xml:space="preserve">Earth-Science Reviews</w:t>
      </w:r>
      <w:r>
        <w:t xml:space="preserve"> </w:t>
      </w:r>
      <w:r>
        <w:t xml:space="preserve">has examined how rising temperatures affect erosion rates, sedimentation patterns, and permafrost stability in Spain’s mountainous regions, including the Sierra de Guadarrama.</w:t>
      </w:r>
    </w:p>
    <w:p>
      <w:pPr>
        <w:pStyle w:val="BodyText"/>
      </w:pPr>
      <w:r>
        <w:t xml:space="preserve">Another trend is the integration of geospatial technologies. Geologists in Madrid are increasingly utilizing GIS (Geographic Information Systems) and remote sensing to map subsurface structures for urban planning. For example, projects analyzing Madrid’s underground aquifers or assessing landslide risks in the</w:t>
      </w:r>
      <w:r>
        <w:t xml:space="preserve"> </w:t>
      </w:r>
      <w:r>
        <w:rPr>
          <w:iCs/>
          <w:i/>
        </w:rPr>
        <w:t xml:space="preserve">Madrid Ridge</w:t>
      </w:r>
      <w:r>
        <w:t xml:space="preserve"> </w:t>
      </w:r>
      <w:r>
        <w:t xml:space="preserve">demonstrate the practical applications of these tools.</w:t>
      </w:r>
    </w:p>
    <w:p>
      <w:pPr>
        <w:pStyle w:val="BodyText"/>
      </w:pPr>
      <w:r>
        <w:t xml:space="preserve">Sustainable resource management is another critical focus. With Spain facing challenges related to mining legacies and energy transitions, geologists in Madrid are researching alternatives such as geothermal energy and rare earth element extraction. Studies from institutions like the</w:t>
      </w:r>
      <w:r>
        <w:t xml:space="preserve"> </w:t>
      </w:r>
      <w:r>
        <w:rPr>
          <w:iCs/>
          <w:i/>
        </w:rPr>
        <w:t xml:space="preserve">Centro de Investigación del Mineral</w:t>
      </w:r>
      <w:r>
        <w:t xml:space="preserve"> </w:t>
      </w:r>
      <w:r>
        <w:t xml:space="preserve">(CIM) highlight innovations in green mining technologies tailored to Spain’s geological context.</w:t>
      </w:r>
    </w:p>
    <w:bookmarkEnd w:id="22"/>
    <w:bookmarkStart w:id="23" w:name="X42e1ad43a3a2cc11b0a2dc0ae51fcb7b7d7e8ca"/>
    <w:p>
      <w:pPr>
        <w:pStyle w:val="Heading2"/>
      </w:pPr>
      <w:r>
        <w:t xml:space="preserve">Challenges Facing Geologists in Spain Madrid</w:t>
      </w:r>
    </w:p>
    <w:p>
      <w:pPr>
        <w:pStyle w:val="FirstParagraph"/>
      </w:pPr>
      <w:r>
        <w:t xml:space="preserve">Despite their contributions, geologists working in</w:t>
      </w:r>
      <w:r>
        <w:t xml:space="preserve"> </w:t>
      </w:r>
      <w:r>
        <w:rPr>
          <w:bCs/>
          <w:b/>
        </w:rPr>
        <w:t xml:space="preserve">Spain Madrid</w:t>
      </w:r>
      <w:r>
        <w:t xml:space="preserve"> </w:t>
      </w:r>
      <w:r>
        <w:t xml:space="preserve">encounter unique challenges. Urban expansion has led to increased pressure on natural resources, complicating efforts to balance development with conservation. Additionally, the region’s semi-arid climate and vulnerability to droughts require specialized expertise in hydrogeology.</w:t>
      </w:r>
    </w:p>
    <w:p>
      <w:pPr>
        <w:pStyle w:val="BodyText"/>
      </w:pPr>
      <w:r>
        <w:t xml:space="preserve">Funding for geological research remains a concern. While Madrid hosts world-class institutions, public investment in geoscience is often overshadowed by priorities like healthcare or infrastructure. This has led some researchers to collaborate with private sectors, as seen in partnerships between Madrid-based universities and companies exploring renewable energy solutions.</w:t>
      </w:r>
    </w:p>
    <w:bookmarkEnd w:id="23"/>
    <w:bookmarkStart w:id="24" w:name="the-future-of-geology-in-spain-madrid"/>
    <w:p>
      <w:pPr>
        <w:pStyle w:val="Heading2"/>
      </w:pPr>
      <w:r>
        <w:t xml:space="preserve">The Future of Geology in Spain Madrid</w:t>
      </w:r>
    </w:p>
    <w:p>
      <w:pPr>
        <w:pStyle w:val="FirstParagraph"/>
      </w:pPr>
      <w:r>
        <w:t xml:space="preserve">Looking ahead, the role of geologists in</w:t>
      </w:r>
      <w:r>
        <w:t xml:space="preserve"> </w:t>
      </w:r>
      <w:r>
        <w:rPr>
          <w:bCs/>
          <w:b/>
        </w:rPr>
        <w:t xml:space="preserve">Spain Madrid</w:t>
      </w:r>
      <w:r>
        <w:t xml:space="preserve"> </w:t>
      </w:r>
      <w:r>
        <w:t xml:space="preserve">is poised to expand. Emerging technologies such as AI-driven data analysis and 3D seismic imaging are expected to revolutionize subsurface mapping. Furthermore, Madrid’s status as a political and economic hub may position it as a leader in international geological collaborations, particularly with neighboring countries in the Mediterranean Basin.</w:t>
      </w:r>
    </w:p>
    <w:p>
      <w:pPr>
        <w:pStyle w:val="BodyText"/>
      </w:pPr>
      <w:r>
        <w:t xml:space="preserve">Education and public engagement will also shape the future. Programs like the</w:t>
      </w:r>
      <w:r>
        <w:t xml:space="preserve"> </w:t>
      </w:r>
      <w:r>
        <w:rPr>
          <w:iCs/>
          <w:i/>
        </w:rPr>
        <w:t xml:space="preserve">Madrid Science Museum</w:t>
      </w:r>
      <w:r>
        <w:t xml:space="preserve">’s geology exhibits aim to foster community awareness of Earth sciences. Such initiatives are vital for cultivating a new generation of geologists equipped to address 21st-century challenges, from climate resilience to planetary exploration.</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geologists in Spain Madrid</w:t>
      </w:r>
      <w:r>
        <w:t xml:space="preserve"> </w:t>
      </w:r>
      <w:r>
        <w:t xml:space="preserve">have made indelible contributions to both academic and applied geological sciences. From historical studies of the Iberian Peninsula’s geology to cutting-edge research on climate change and sustainable development, their work underscores the interdisciplinary nature of modern geoscience. As</w:t>
      </w:r>
      <w:r>
        <w:t xml:space="preserve"> </w:t>
      </w:r>
      <w:r>
        <w:rPr>
          <w:bCs/>
          <w:b/>
        </w:rPr>
        <w:t xml:space="preserve">Spain Madrid</w:t>
      </w:r>
      <w:r>
        <w:t xml:space="preserve"> </w:t>
      </w:r>
      <w:r>
        <w:t xml:space="preserve">continues to grow as a center for innovation, the role of geologists will remain indispensable in shaping policies that harmonize human activity with Earth’s natural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Spain Madrid</dc:title>
  <dc:creator/>
  <dc:language>en</dc:language>
  <cp:keywords/>
  <dcterms:created xsi:type="dcterms:W3CDTF">2026-07-21T03:32:38Z</dcterms:created>
  <dcterms:modified xsi:type="dcterms:W3CDTF">2026-07-21T03:32:38Z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