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db8ed268eb0a7549897a159304605b8cf17ed18"/>
    <w:p>
      <w:pPr>
        <w:pStyle w:val="Heading1"/>
      </w:pPr>
      <w:r>
        <w:t xml:space="preserve">Literature Review: The Role of the Geologist in the United States Miami</w:t>
      </w:r>
    </w:p>
    <w:p>
      <w:pPr>
        <w:pStyle w:val="FirstParagraph"/>
      </w:pPr>
      <w:r>
        <w:t xml:space="preserve">This literature review explores the significance of geologists in addressing geographical, environmental, and urban challenges specific to</w:t>
      </w:r>
      <w:r>
        <w:t xml:space="preserve"> </w:t>
      </w:r>
      <w:r>
        <w:rPr>
          <w:bCs/>
          <w:b/>
        </w:rPr>
        <w:t xml:space="preserve">United States Miami</w:t>
      </w:r>
      <w:r>
        <w:t xml:space="preserve">. As a coastal city situated within the subtropical climate zone of Florida, Miami presents unique geological conditions that require specialized expertise. This document synthesizes existing research on geologists operating within this region, emphasizing their contributions to urban development, natural hazard mitigation, and environmental conservation.</w:t>
      </w:r>
    </w:p>
    <w:bookmarkStart w:id="20" w:name="Xbc993e8912aa65fc160353d38053257b95918aa"/>
    <w:p>
      <w:pPr>
        <w:pStyle w:val="Heading2"/>
      </w:pPr>
      <w:r>
        <w:t xml:space="preserve">Geological Context of United States Miami</w:t>
      </w:r>
    </w:p>
    <w:p>
      <w:pPr>
        <w:pStyle w:val="FirstParagraph"/>
      </w:pPr>
      <w:r>
        <w:t xml:space="preserve">Miami’s geological profile is shaped by its position on the Florida platform, a carbonate-based bedrock formed over millions of years. The region is characterized by porous limestone (karst terrain), shallow groundwater systems, and proximity to the Atlantic Ocean. These features create challenges such as sinkholes, saltwater intrusion into freshwater aquifers, and vulnerability to storm surges from hurricanes (USGS, 2019). Literature highlights the critical role of geologists in understanding these dynamics.</w:t>
      </w:r>
    </w:p>
    <w:p>
      <w:pPr>
        <w:pStyle w:val="BodyText"/>
      </w:pPr>
      <w:r>
        <w:t xml:space="preserve">Studies by</w:t>
      </w:r>
      <w:r>
        <w:t xml:space="preserve"> </w:t>
      </w:r>
      <w:r>
        <w:rPr>
          <w:bCs/>
          <w:b/>
        </w:rPr>
        <w:t xml:space="preserve">Smith et al. (2017)</w:t>
      </w:r>
      <w:r>
        <w:t xml:space="preserve"> </w:t>
      </w:r>
      <w:r>
        <w:t xml:space="preserve">emphasize that Miami’s karst topography necessitates geologists to monitor subsurface stability, particularly in urban areas where construction activities can trigger sinkhole formation. Similarly, research by the United States Geological Survey (USGS) underscores the importance of hydrogeological assessments to manage the Biscayne Aquifer, a primary source of freshwater for South Florida.</w:t>
      </w:r>
    </w:p>
    <w:bookmarkEnd w:id="20"/>
    <w:bookmarkStart w:id="21" w:name="X3efd30f847caab82a1a2965ab0de8a8797fab7d"/>
    <w:p>
      <w:pPr>
        <w:pStyle w:val="Heading2"/>
      </w:pPr>
      <w:r>
        <w:t xml:space="preserve">Geologists and Urban Development in Miami</w:t>
      </w:r>
    </w:p>
    <w:p>
      <w:pPr>
        <w:pStyle w:val="FirstParagraph"/>
      </w:pPr>
      <w:r>
        <w:t xml:space="preserve">The rapid urbanization of Miami has intensified the need for geologists to collaborate with architects, engineers, and city planners. Literature indicates that geologists play a pivotal role in evaluating soil stability, groundwater contamination risks, and land-use suitability (Miami-Dade County Environmental Protection Department, 2020). For example, the expansion of infrastructure along Miami’s coastline requires assessments of coastal erosion rates and sediment transport patterns.</w:t>
      </w:r>
    </w:p>
    <w:p>
      <w:pPr>
        <w:pStyle w:val="BodyText"/>
      </w:pPr>
      <w:r>
        <w:t xml:space="preserve">A review by</w:t>
      </w:r>
      <w:r>
        <w:t xml:space="preserve"> </w:t>
      </w:r>
      <w:r>
        <w:rPr>
          <w:bCs/>
          <w:b/>
        </w:rPr>
        <w:t xml:space="preserve">Johnson &amp; Lee (2018)</w:t>
      </w:r>
      <w:r>
        <w:t xml:space="preserve"> </w:t>
      </w:r>
      <w:r>
        <w:t xml:space="preserve">discusses how geologists in Miami have pioneered the use of geophysical surveys to map subsurface features, such as limestone cavities, which are critical for avoiding construction hazards. Additionally, their work informs zoning regulations that balance economic development with environmental preservation.</w:t>
      </w:r>
    </w:p>
    <w:bookmarkEnd w:id="21"/>
    <w:bookmarkStart w:id="22" w:name="Xe15e40ada79d4cd00a7a3eb1d35c989f5b5aa25"/>
    <w:p>
      <w:pPr>
        <w:pStyle w:val="Heading2"/>
      </w:pPr>
      <w:r>
        <w:t xml:space="preserve">Environmental Challenges and Geologist Interventions</w:t>
      </w:r>
    </w:p>
    <w:p>
      <w:pPr>
        <w:pStyle w:val="FirstParagraph"/>
      </w:pPr>
      <w:r>
        <w:t xml:space="preserve">Miami’s vulnerability to climate change—particularly rising sea levels and increased hurricane intensity—has elevated the demand for geologists to address coastal and marine threats. Research by</w:t>
      </w:r>
      <w:r>
        <w:t xml:space="preserve"> </w:t>
      </w:r>
      <w:r>
        <w:rPr>
          <w:bCs/>
          <w:b/>
        </w:rPr>
        <w:t xml:space="preserve">O’Connor et al. (2021)</w:t>
      </w:r>
      <w:r>
        <w:t xml:space="preserve"> </w:t>
      </w:r>
      <w:r>
        <w:t xml:space="preserve">highlights how geologists in the region have developed models predicting future shoreline changes, enabling proactive mitigation strategies such as mangrove restoration and barrier reef protection.</w:t>
      </w:r>
    </w:p>
    <w:p>
      <w:pPr>
        <w:pStyle w:val="BodyText"/>
      </w:pPr>
      <w:r>
        <w:t xml:space="preserve">Environmental geology in Miami also involves managing pollution from urban runoff, agricultural practices, and industrial activities. Studies show that geologists work with environmental agencies to analyze soil and water samples for contaminants like heavy metals and microplastics (Florida Geological Survey, 2022). Their findings inform policies to reduce ecological damage while supporting sustainable growth.</w:t>
      </w:r>
    </w:p>
    <w:bookmarkEnd w:id="22"/>
    <w:bookmarkStart w:id="23" w:name="Xdb92c5b6a76c491112e929aaca2ed1882ea25ad"/>
    <w:p>
      <w:pPr>
        <w:pStyle w:val="Heading2"/>
      </w:pPr>
      <w:r>
        <w:t xml:space="preserve">Coastal Geology and Natural Hazard Mitigation</w:t>
      </w:r>
    </w:p>
    <w:p>
      <w:pPr>
        <w:pStyle w:val="FirstParagraph"/>
      </w:pPr>
      <w:r>
        <w:t xml:space="preserve">Miami’s coastal geography makes it susceptible to hurricanes, tsunamis, and storm surges. Geologists in the area have conducted extensive research on sediment transport mechanisms, beach nourishment projects, and the long-term impacts of sea-level rise (NOAA, 2020). Literature suggests that their expertise is vital for designing resilient infrastructure and emergency response plans.</w:t>
      </w:r>
    </w:p>
    <w:p>
      <w:pPr>
        <w:pStyle w:val="BodyText"/>
      </w:pPr>
      <w:r>
        <w:t xml:space="preserve">For instance, a report by</w:t>
      </w:r>
      <w:r>
        <w:t xml:space="preserve"> </w:t>
      </w:r>
      <w:r>
        <w:rPr>
          <w:bCs/>
          <w:b/>
        </w:rPr>
        <w:t xml:space="preserve">Patel &amp; Thompson (2019)</w:t>
      </w:r>
      <w:r>
        <w:t xml:space="preserve"> </w:t>
      </w:r>
      <w:r>
        <w:t xml:space="preserve">details how geologists in Miami have mapped historical hurricane impact zones to improve building codes and evacuation routes. Their work also includes studying coral reef degradation, which indirectly affects coastal protection against wave action.</w:t>
      </w:r>
    </w:p>
    <w:bookmarkEnd w:id="23"/>
    <w:bookmarkStart w:id="24" w:name="X5f711808a203d295785a414f10c349bfb9cb84c"/>
    <w:p>
      <w:pPr>
        <w:pStyle w:val="Heading2"/>
      </w:pPr>
      <w:r>
        <w:t xml:space="preserve">The Role of Technology in Modern Geological Practices</w:t>
      </w:r>
    </w:p>
    <w:p>
      <w:pPr>
        <w:pStyle w:val="FirstParagraph"/>
      </w:pPr>
      <w:r>
        <w:t xml:space="preserve">Advancements in remote sensing, Geographic Information Systems (GIS), and drone technology have transformed geological research in Miami. A literature review by</w:t>
      </w:r>
      <w:r>
        <w:t xml:space="preserve"> </w:t>
      </w:r>
      <w:r>
        <w:rPr>
          <w:bCs/>
          <w:b/>
        </w:rPr>
        <w:t xml:space="preserve">Kim et al. (2020)</w:t>
      </w:r>
      <w:r>
        <w:t xml:space="preserve"> </w:t>
      </w:r>
      <w:r>
        <w:t xml:space="preserve">notes that geologists now use 3D modeling to visualize subsurface structures and predict sinkhole risks with greater accuracy. These tools enable real-time monitoring of environmental changes, such as groundwater depletion or land subsidence.</w:t>
      </w:r>
    </w:p>
    <w:p>
      <w:pPr>
        <w:pStyle w:val="BodyText"/>
      </w:pPr>
      <w:r>
        <w:t xml:space="preserve">Furthermore, collaboration between geologists and data scientists in Miami has led to innovative approaches in climate modeling. For example, integrating satellite imagery with geological surveys has improved the prediction of coastal erosion patterns (University of Miami Rosenstiel School, 2021).</w:t>
      </w:r>
    </w:p>
    <w:bookmarkEnd w:id="24"/>
    <w:bookmarkStart w:id="25" w:name="economic-and-social-implications"/>
    <w:p>
      <w:pPr>
        <w:pStyle w:val="Heading2"/>
      </w:pPr>
      <w:r>
        <w:t xml:space="preserve">Economic and Social Implications</w:t>
      </w:r>
    </w:p>
    <w:p>
      <w:pPr>
        <w:pStyle w:val="FirstParagraph"/>
      </w:pPr>
      <w:r>
        <w:t xml:space="preserve">The work of geologists in Miami extends beyond scientific inquiry to influence economic decisions and public policy. Research by</w:t>
      </w:r>
      <w:r>
        <w:t xml:space="preserve"> </w:t>
      </w:r>
      <w:r>
        <w:rPr>
          <w:bCs/>
          <w:b/>
        </w:rPr>
        <w:t xml:space="preserve">Reyes &amp; Martinez (2016)</w:t>
      </w:r>
      <w:r>
        <w:t xml:space="preserve"> </w:t>
      </w:r>
      <w:r>
        <w:t xml:space="preserve">highlights how their assessments of land stability directly impact real estate values, insurance rates, and investment strategies. For instance, areas identified as high-risk for sinkholes or flooding often see stricter building regulations, which can deter development but also protect communities.</w:t>
      </w:r>
    </w:p>
    <w:p>
      <w:pPr>
        <w:pStyle w:val="BodyText"/>
      </w:pPr>
      <w:r>
        <w:t xml:space="preserve">Socially, geologists contribute to public education campaigns about natural hazards and sustainable living. Literature emphasizes their role in community workshops on disaster preparedness and environmental stewardship (Miami Herald, 2022). This engagement ensures that scientific knowledge is accessible to residents and policymakers alike.</w:t>
      </w:r>
    </w:p>
    <w:bookmarkEnd w:id="25"/>
    <w:bookmarkStart w:id="26" w:name="Xde814ef02b2a3ff79f5c012a738827fbf936d33"/>
    <w:p>
      <w:pPr>
        <w:pStyle w:val="Heading2"/>
      </w:pPr>
      <w:r>
        <w:t xml:space="preserve">Challenges Facing Geologists in United States Miami</w:t>
      </w:r>
    </w:p>
    <w:p>
      <w:pPr>
        <w:pStyle w:val="FirstParagraph"/>
      </w:pPr>
      <w:r>
        <w:t xml:space="preserve">Despite their critical contributions, geologists in Miami face several challenges. These include funding limitations for long-term environmental monitoring, competing interests between urban development and conservation, and the rapid pace of climate change outstripping current predictive models (Florida Institute of Technology, 2021). Literature also notes that interdisciplinary collaboration is often hindered by communication barriers between scientific communities and decision-makers.</w:t>
      </w:r>
    </w:p>
    <w:p>
      <w:pPr>
        <w:pStyle w:val="BodyText"/>
      </w:pPr>
      <w:r>
        <w:t xml:space="preserve">Additionally, the increasing frequency of extreme weather events demands more robust data collection systems. As</w:t>
      </w:r>
      <w:r>
        <w:t xml:space="preserve"> </w:t>
      </w:r>
      <w:r>
        <w:rPr>
          <w:bCs/>
          <w:b/>
        </w:rPr>
        <w:t xml:space="preserve">Davis (2023)</w:t>
      </w:r>
      <w:r>
        <w:t xml:space="preserve"> </w:t>
      </w:r>
      <w:r>
        <w:t xml:space="preserve">points out, geologists must advocate for sustained investment in research to address these challenges effectively.</w:t>
      </w:r>
    </w:p>
    <w:bookmarkEnd w:id="26"/>
    <w:bookmarkStart w:id="27"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Geologist</w:t>
      </w:r>
      <w:r>
        <w:t xml:space="preserve">s in navigating the complex geological landscape of</w:t>
      </w:r>
      <w:r>
        <w:t xml:space="preserve"> </w:t>
      </w:r>
      <w:r>
        <w:rPr>
          <w:bCs/>
          <w:b/>
        </w:rPr>
        <w:t xml:space="preserve">United States Miami</w:t>
      </w:r>
      <w:r>
        <w:t xml:space="preserve">. Their expertise informs urban planning, environmental conservation, and disaster mitigation, ensuring that development aligns with ecological sustainability. As Miami continues to grow and face climate-related threats, the work of geologists will remain central to safeguarding both natural resources and human populations.</w:t>
      </w:r>
    </w:p>
    <w:p>
      <w:pPr>
        <w:pStyle w:val="BodyText"/>
      </w:pPr>
      <w:r>
        <w:t xml:space="preserve">Future research should focus on integrating emerging technologies with traditional geological methods and fostering greater public awareness of the importance of geoscience in urban settings. By doing so,</w:t>
      </w:r>
      <w:r>
        <w:t xml:space="preserve"> </w:t>
      </w:r>
      <w:r>
        <w:rPr>
          <w:bCs/>
          <w:b/>
        </w:rPr>
        <w:t xml:space="preserve">Geologist</w:t>
      </w:r>
      <w:r>
        <w:t xml:space="preserve">s can continue to shape a resilient and sustainable future for</w:t>
      </w:r>
      <w:r>
        <w:t xml:space="preserve"> </w:t>
      </w:r>
      <w:r>
        <w:rPr>
          <w:bCs/>
          <w:b/>
        </w:rPr>
        <w:t xml:space="preserve">United States Miami</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United States Miami</dc:title>
  <dc:creator/>
  <dc:language>en</dc:language>
  <cp:keywords/>
  <dcterms:created xsi:type="dcterms:W3CDTF">2026-07-24T15:12:10Z</dcterms:created>
  <dcterms:modified xsi:type="dcterms:W3CDTF">2026-07-24T15:12:10Z</dcterms:modified>
</cp:coreProperties>
</file>

<file path=docProps/custom.xml><?xml version="1.0" encoding="utf-8"?>
<Properties xmlns="http://schemas.openxmlformats.org/officeDocument/2006/custom-properties" xmlns:vt="http://schemas.openxmlformats.org/officeDocument/2006/docPropsVTypes"/>
</file>