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7d82e39990a017e5ae3867cfcb4ce32e0f5c2a8"/>
    <w:p>
      <w:pPr>
        <w:pStyle w:val="Heading1"/>
      </w:pPr>
      <w:r>
        <w:t xml:space="preserve">Literature Review: The Role of Graphic Designers in Spain, Barcelona</w:t>
      </w:r>
    </w:p>
    <w:p>
      <w:pPr>
        <w:pStyle w:val="FirstParagraph"/>
      </w:pPr>
      <w:r>
        <w:rPr>
          <w:bCs/>
          <w:b/>
        </w:rPr>
        <w:t xml:space="preserve">Introduction:</w:t>
      </w:r>
    </w:p>
    <w:p>
      <w:pPr>
        <w:pStyle w:val="BodyText"/>
      </w:pPr>
      <w:r>
        <w:t xml:space="preserve">The field of graphic design has evolved significantly over the past century, becoming a critical component of visual communication across industries. In Spain, and specifically in Barcelona, graphic designers play a pivotal role in shaping cultural identity through branding, advertising, digital media, and artistic expression. This literature review explores the academic discourse surrounding graphic designers in Spain’s vibrant city of Barcelona, highlighting their historical context, current practices, challenges faced by professionals in this sector within the region’s unique socio-cultural landscape.</w:t>
      </w:r>
    </w:p>
    <w:bookmarkStart w:id="20" w:name="X4d88e20c6981cf14cd68f7d67fb467ebe8786ea"/>
    <w:p>
      <w:pPr>
        <w:pStyle w:val="Heading2"/>
      </w:pPr>
      <w:r>
        <w:t xml:space="preserve">Historical Context of Graphic Design in Spain</w:t>
      </w:r>
    </w:p>
    <w:p>
      <w:pPr>
        <w:pStyle w:val="FirstParagraph"/>
      </w:pPr>
      <w:r>
        <w:t xml:space="preserve">The roots of modern graphic design can be traced back to the early 20th century when Spain began integrating industrialization and international artistic movements into its visual culture. Barcelona, as a major cultural hub in Spain, witnessed the influence of Art Nouveau (e.g., Gaudí’s architectural designs) and later postmodernism. Academic works such as</w:t>
      </w:r>
      <w:r>
        <w:t xml:space="preserve"> </w:t>
      </w:r>
      <w:r>
        <w:rPr>
          <w:iCs/>
          <w:i/>
        </w:rPr>
        <w:t xml:space="preserve">El Diseño Gráfico en España: De la Ilustración a la Digitalización</w:t>
      </w:r>
      <w:r>
        <w:t xml:space="preserve"> </w:t>
      </w:r>
      <w:r>
        <w:t xml:space="preserve">by Ruiz-García (2015) emphasize how Spanish graphic design has historically been shaped by regional traditions, political shifts, and the interplay between local and global aesthetics.</w:t>
      </w:r>
    </w:p>
    <w:p>
      <w:pPr>
        <w:pStyle w:val="BodyText"/>
      </w:pPr>
      <w:r>
        <w:t xml:space="preserve">In particular, Barcelona’s design scene has been influenced by its position as a center for avant-garde movements. The 1980s saw the emergence of Catalan graphic designers who merged traditional typography with modernist principles. This period is documented in studies like</w:t>
      </w:r>
      <w:r>
        <w:t xml:space="preserve"> </w:t>
      </w:r>
      <w:r>
        <w:rPr>
          <w:iCs/>
          <w:i/>
        </w:rPr>
        <w:t xml:space="preserve">Catalan Graphic Design: A Cultural and Historical Perspective</w:t>
      </w:r>
      <w:r>
        <w:t xml:space="preserve"> </w:t>
      </w:r>
      <w:r>
        <w:t xml:space="preserve">(López, 2018), which notes how Barcelona’s unique blend of Mediterranean heritage and European modernism has fostered a distinct design philosophy.</w:t>
      </w:r>
    </w:p>
    <w:bookmarkEnd w:id="20"/>
    <w:bookmarkStart w:id="21" w:name="X9da4700de66f2e75f2c1e819d8314ea6360fdc6"/>
    <w:p>
      <w:pPr>
        <w:pStyle w:val="Heading2"/>
      </w:pPr>
      <w:r>
        <w:t xml:space="preserve">Current Trends in Graphic Design Practice in Barcelona</w:t>
      </w:r>
    </w:p>
    <w:p>
      <w:pPr>
        <w:pStyle w:val="FirstParagraph"/>
      </w:pPr>
      <w:r>
        <w:t xml:space="preserve">Recent literature highlights the dynamic nature of graphic design in contemporary Spain, with Barcelona serving as a microcosm of global trends. According to research by Martínez and Fernández (2021), the city’s design industry has embraced digital innovation while maintaining a strong connection to its cultural roots. This duality is evident in projects that combine traditional Spanish motifs with cutting-edge UI/UX design for tech startups.</w:t>
      </w:r>
    </w:p>
    <w:p>
      <w:pPr>
        <w:pStyle w:val="BodyText"/>
      </w:pPr>
      <w:r>
        <w:t xml:space="preserve">Key trends identified in studies such as</w:t>
      </w:r>
      <w:r>
        <w:t xml:space="preserve"> </w:t>
      </w:r>
      <w:r>
        <w:rPr>
          <w:iCs/>
          <w:i/>
        </w:rPr>
        <w:t xml:space="preserve">Digital Transformation in Spanish Graphic Design</w:t>
      </w:r>
      <w:r>
        <w:t xml:space="preserve"> </w:t>
      </w:r>
      <w:r>
        <w:t xml:space="preserve">(Sánchez, 2022) include:</w:t>
      </w:r>
    </w:p>
    <w:p>
      <w:pPr>
        <w:numPr>
          <w:ilvl w:val="0"/>
          <w:numId w:val="1001"/>
        </w:numPr>
        <w:pStyle w:val="Compact"/>
      </w:pPr>
      <w:r>
        <w:t xml:space="preserve">Sustainability:** Increasing demand for eco-friendly design practices, including minimal waste in print media and the use of sustainable materials.</w:t>
      </w:r>
    </w:p>
    <w:p>
      <w:pPr>
        <w:numPr>
          <w:ilvl w:val="0"/>
          <w:numId w:val="1001"/>
        </w:numPr>
        <w:pStyle w:val="Compact"/>
      </w:pPr>
      <w:r>
        <w:t xml:space="preserve">Localization vs. Globalization:** Designers in Barcelona often navigate the tension between creating work that resonates with local Spanish audiences while appealing to an international market.</w:t>
      </w:r>
    </w:p>
    <w:p>
      <w:pPr>
        <w:numPr>
          <w:ilvl w:val="0"/>
          <w:numId w:val="1001"/>
        </w:numPr>
        <w:pStyle w:val="Compact"/>
      </w:pPr>
      <w:r>
        <w:t xml:space="preserve">Interdisciplinary Collaboration:** Greater integration with fields like architecture, fashion, and digital media, as seen in Barcelona’s collaborative creative ecosystems (e.g., the Poblenou district).</w:t>
      </w:r>
    </w:p>
    <w:bookmarkEnd w:id="21"/>
    <w:bookmarkStart w:id="22" w:name="Xc8ec33c951c335fbc3f0046bb85a8362925df1f"/>
    <w:p>
      <w:pPr>
        <w:pStyle w:val="Heading2"/>
      </w:pPr>
      <w:r>
        <w:t xml:space="preserve">Challenges Faced by Graphic Designers in Spain Barcelona</w:t>
      </w:r>
    </w:p>
    <w:p>
      <w:pPr>
        <w:pStyle w:val="FirstParagraph"/>
      </w:pPr>
      <w:r>
        <w:t xml:space="preserve">Despite its creative potential, the graphic design profession in Barcelona faces unique challenges. Economic factors such as fluctuating demand for freelance work, competition from international agencies, and the high cost of living in the city are recurring themes in academic discussions (see Fernández-Rodríguez, 2020). Additionally, studies note that many designers struggle to balance creative integrity with commercial viability.</w:t>
      </w:r>
    </w:p>
    <w:p>
      <w:pPr>
        <w:pStyle w:val="BodyText"/>
      </w:pPr>
      <w:r>
        <w:t xml:space="preserve">Another significant challenge is the rapid pace of technological change. As highlighted by García and Vila (2023), graphic designers in Spain must continuously upskill in areas like augmented reality (AR) design, motion graphics, and AI-driven tools. However, access to formal training programs that integrate these technologies remains uneven across the region.</w:t>
      </w:r>
    </w:p>
    <w:bookmarkEnd w:id="22"/>
    <w:bookmarkStart w:id="23" w:name="X65602e2037d1c7f4c5654022ad9050cb0e3edff"/>
    <w:p>
      <w:pPr>
        <w:pStyle w:val="Heading2"/>
      </w:pPr>
      <w:r>
        <w:t xml:space="preserve">Educational Frameworks for Graphic Designers in Barcelona</w:t>
      </w:r>
    </w:p>
    <w:p>
      <w:pPr>
        <w:pStyle w:val="FirstParagraph"/>
      </w:pPr>
      <w:r>
        <w:t xml:space="preserve">Barcelona is home to several prestigious institutions that train graphic designers, such as the Universitat de Barcelona (UB) and EINA (Escola Superior de Disseny i Arts Plàstiques). These programs emphasize both technical proficiency and cultural awareness, preparing graduates for a globalized design market. Research by Costa (2019) underscores how these institutions prioritize hands-on projects that reflect Spain’s socio-political context, ensuring that students develop a nuanced understanding of their role as cultural communicators.</w:t>
      </w:r>
    </w:p>
    <w:p>
      <w:pPr>
        <w:pStyle w:val="BodyText"/>
      </w:pPr>
      <w:r>
        <w:t xml:space="preserve">However, critics argue that the education system often lags behind industry needs. A 2021 report by the Spanish Association of Graphic Designers (Asociación Española de Diseñadores Gráficos) found gaps between academic curricula and practical skills required in Barcelona’s competitive design scene. This has prompted calls for greater industry-academia collaboration, including internships and guest lectures from local designers.</w:t>
      </w:r>
    </w:p>
    <w:bookmarkEnd w:id="23"/>
    <w:bookmarkStart w:id="24" w:name="X86922f6eb2f7d0eaefe6b180061e8facfe8ebf3"/>
    <w:p>
      <w:pPr>
        <w:pStyle w:val="Heading2"/>
      </w:pPr>
      <w:r>
        <w:t xml:space="preserve">Cultural Identity and Graphic Design in Spain</w:t>
      </w:r>
    </w:p>
    <w:p>
      <w:pPr>
        <w:pStyle w:val="FirstParagraph"/>
      </w:pPr>
      <w:r>
        <w:t xml:space="preserve">The intersection of cultural identity and graphic design is a recurring theme in literature about Spain. Barcelona’s Catalan identity, with its distinct language (Catalan) and heritage, shapes the city’s design aesthetics. According to Álvarez (2017), graphic designers in Catalonia often incorporate elements of local folklore, color palettes inspired by Mediterranean landscapes, and typography rooted in historical manuscripts.</w:t>
      </w:r>
    </w:p>
    <w:p>
      <w:pPr>
        <w:pStyle w:val="BodyText"/>
      </w:pPr>
      <w:r>
        <w:t xml:space="preserve">This cultural specificity is evident in branding for local businesses such as La Mercè Festival or FC Barcelona. Studies emphasize that effective design in this context requires not just artistic skill but also a deep understanding of regional traditions and values.</w:t>
      </w:r>
    </w:p>
    <w:bookmarkEnd w:id="24"/>
    <w:bookmarkStart w:id="25" w:name="gaps-and-future-directions"/>
    <w:p>
      <w:pPr>
        <w:pStyle w:val="Heading2"/>
      </w:pPr>
      <w:r>
        <w:t xml:space="preserve">Gaps and Future Directions</w:t>
      </w:r>
    </w:p>
    <w:p>
      <w:pPr>
        <w:pStyle w:val="FirstParagraph"/>
      </w:pPr>
      <w:r>
        <w:t xml:space="preserve">While existing literature provides a comprehensive overview, several gaps remain. Few studies focus on the lived experiences of freelance graphic designers in Barcelona’s informal economy or the impact of tourism-driven projects on design practices. Additionally, there is limited academic exploration into how emerging technologies like AI and blockchain are reshaping the profession in Spain.</w:t>
      </w:r>
    </w:p>
    <w:p>
      <w:pPr>
        <w:pStyle w:val="BodyText"/>
      </w:pPr>
      <w:r>
        <w:t xml:space="preserve">Future research could also examine cross-border collaborations between Spanish designers and international agencies based in Barcelona. As the city continues to grow as a global creative hub, understanding these dynamics will be critical for policymakers, educators, and professionals alike.</w:t>
      </w:r>
    </w:p>
    <w:bookmarkEnd w:id="25"/>
    <w:bookmarkStart w:id="26" w:name="conclusion"/>
    <w:p>
      <w:pPr>
        <w:pStyle w:val="Heading2"/>
      </w:pPr>
      <w:r>
        <w:t xml:space="preserve">Conclusion</w:t>
      </w:r>
    </w:p>
    <w:p>
      <w:pPr>
        <w:pStyle w:val="FirstParagraph"/>
      </w:pPr>
      <w:r>
        <w:t xml:space="preserve">The literature on graphic designers in Spain’s Barcelona highlights a field rich with cultural significance and professional opportunity. From historical influences to contemporary challenges, the region offers a unique lens through which to study the evolving role of design in society. As academic discourse continues to expand, it is essential to prioritize research that reflects both the local specificity of Barcelona and its place within global design trends.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Spain Barcelona</dc:title>
  <dc:creator/>
  <dc:language>en</dc:language>
  <cp:keywords/>
  <dcterms:created xsi:type="dcterms:W3CDTF">2026-07-23T16:48:51Z</dcterms:created>
  <dcterms:modified xsi:type="dcterms:W3CDTF">2026-07-23T16:48:51Z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