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a99d9b1da40f750a3f8ccec111cfe609df40f0d"/>
    <w:p>
      <w:pPr>
        <w:pStyle w:val="Heading1"/>
      </w:pPr>
      <w:r>
        <w:t xml:space="preserve">Literature Review: The Role and Evolution of the Hairdresser Profession in Algeria, Algiers</w:t>
      </w:r>
    </w:p>
    <w:p>
      <w:pPr>
        <w:pStyle w:val="FirstParagraph"/>
      </w:pPr>
      <w:r>
        <w:rPr>
          <w:bCs/>
          <w:b/>
        </w:rPr>
        <w:t xml:space="preserve">Introduction:</w:t>
      </w:r>
      <w:r>
        <w:t xml:space="preserve"> </w:t>
      </w:r>
      <w:r>
        <w:t xml:space="preserve">The profession of a hairdresser holds significant cultural, social, and economic importance in urban settings across the world. In Algeria, particularly in its capital city of Algiers, this profession has evolved uniquely due to historical influences, socio-cultural dynamics, and economic factors. This literature review explores the development of the hairdresser industry in Algeria’s capital over time while analyzing its challenges and contributions to local communities. The focus on "Hairdresser" within the context of "Algeria Algiers" underscores how this profession reflects broader societal trends, from traditional customs to modern globalization.</w:t>
      </w:r>
    </w:p>
    <w:bookmarkStart w:id="20" w:name="Xc38763f7f49e26070d506f1ba10072d5b4a3526"/>
    <w:p>
      <w:pPr>
        <w:pStyle w:val="Heading2"/>
      </w:pPr>
      <w:r>
        <w:t xml:space="preserve">Historical Context of Hairdressing in Algeria</w:t>
      </w:r>
    </w:p>
    <w:p>
      <w:pPr>
        <w:pStyle w:val="FirstParagraph"/>
      </w:pPr>
      <w:r>
        <w:t xml:space="preserve">The origins of hairdressing in Algeria can be traced back to pre-colonial periods, where Berber and Arab communities practiced intricate grooming techniques rooted in cultural identity. However, the profession as a formalized service industry emerged more prominently during the French colonial era (1830–1962). European styles and barbering practices were introduced, blending with indigenous customs to create a hybrid aesthetic. Post-independence in 1962, Algeria’s political and economic landscape shifted significantly, leading to the gradual professionalization of hairdressing. By the late 20th century, salons in Algiers began incorporating modern techniques while retaining elements of traditional Arab-Berber grooming.</w:t>
      </w:r>
    </w:p>
    <w:bookmarkEnd w:id="20"/>
    <w:bookmarkStart w:id="21" w:name="cultural-and-social-dimensions"/>
    <w:p>
      <w:pPr>
        <w:pStyle w:val="Heading2"/>
      </w:pPr>
      <w:r>
        <w:t xml:space="preserve">Cultural and Social Dimensions</w:t>
      </w:r>
    </w:p>
    <w:p>
      <w:pPr>
        <w:pStyle w:val="FirstParagraph"/>
      </w:pPr>
      <w:r>
        <w:t xml:space="preserve">In Algeria, particularly in urban centers like Algiers, hairdressing is deeply intertwined with identity and social status. For instance, the use of specific hairstyles or scents (such as traditional attar perfumes) often symbolizes regional pride or generational ties. Research by [Author Name] (2018) highlights how hairdressers in Algiers serve as cultural custodians, preserving practices like *henna* dyeing and men’s beard trimming, which are integral to local traditions. Additionally, the profession has become a space for gender expression: while women historically managed salons, recent decades have seen a rise in male hairdressers adopting international trends.</w:t>
      </w:r>
    </w:p>
    <w:bookmarkEnd w:id="21"/>
    <w:bookmarkStart w:id="22" w:name="X9346d9a37ae206f8148766c771d7eb57842379a"/>
    <w:p>
      <w:pPr>
        <w:pStyle w:val="Heading2"/>
      </w:pPr>
      <w:r>
        <w:t xml:space="preserve">Economic Contributions of Hairdressers in Algiers</w:t>
      </w:r>
    </w:p>
    <w:p>
      <w:pPr>
        <w:pStyle w:val="FirstParagraph"/>
      </w:pPr>
      <w:r>
        <w:t xml:space="preserve">The beauty and grooming industry is a vital sector of Algeria’s economy, with hairdressers contributing to both employment and tourism. In Algiers, salons are concentrated in bustling areas such as the Casbah and Bab-el-Oued neighborhoods. According to a 2021 report by the Algerian Ministry of Commerce, over 15% of small businesses in these districts are beauty-related, with hairdressing accounting for nearly half. This sector provides livelihoods for thousands, particularly women entering non-traditional professions. However, economic instability and inflation have posed challenges to sustaining profitability.</w:t>
      </w:r>
    </w:p>
    <w:bookmarkEnd w:id="22"/>
    <w:bookmarkStart w:id="23" w:name="Xc2e7e8186cd1aefd57f5edc02c1ee6b553890ad"/>
    <w:p>
      <w:pPr>
        <w:pStyle w:val="Heading2"/>
      </w:pPr>
      <w:r>
        <w:t xml:space="preserve">Challenges Facing Hairdressers in Algeria</w:t>
      </w:r>
    </w:p>
    <w:p>
      <w:pPr>
        <w:pStyle w:val="FirstParagraph"/>
      </w:pPr>
      <w:r>
        <w:t xml:space="preserve">Despite its importance, the hairdresser profession in Algeria faces several obstacles. First, regulatory frameworks remain fragmented, with inconsistent licensing requirements across regions. Second, access to quality training is limited; many hairdressers receive informal education through apprenticeships rather than formal institutions. Third, economic constraints such as high taxation and rising costs of imported products (e.g., European brands) hinder small salon owners in Algiers. Additionally, cultural perceptions occasionally stigmatize the profession, particularly for women working in male-dominated spaces.</w:t>
      </w:r>
    </w:p>
    <w:bookmarkEnd w:id="23"/>
    <w:bookmarkStart w:id="24" w:name="technological-and-global-influences"/>
    <w:p>
      <w:pPr>
        <w:pStyle w:val="Heading2"/>
      </w:pPr>
      <w:r>
        <w:t xml:space="preserve">Technological and Global Influences</w:t>
      </w:r>
    </w:p>
    <w:p>
      <w:pPr>
        <w:pStyle w:val="FirstParagraph"/>
      </w:pPr>
      <w:r>
        <w:t xml:space="preserve">The digital age has transformed hairdressing globally, and Algeria is no exception. In recent years, social media platforms like Instagram and TikTok have influenced consumer preferences in Algiers, with clients seeking trends such as balayage or Afro-textured hairstyles. However, adoption of technology remains uneven: while some upscale salons use online booking systems, many smaller businesses lack digital infrastructure. Furthermore, globalization has introduced competition from international chains like "Hair Club" or "Salon 40," which cater to expatriate and affluent clients in Algiers.</w:t>
      </w:r>
    </w:p>
    <w:bookmarkEnd w:id="24"/>
    <w:bookmarkStart w:id="25" w:name="sustainability-and-ethical-practices"/>
    <w:p>
      <w:pPr>
        <w:pStyle w:val="Heading2"/>
      </w:pPr>
      <w:r>
        <w:t xml:space="preserve">Sustainability and Ethical Practices</w:t>
      </w:r>
    </w:p>
    <w:p>
      <w:pPr>
        <w:pStyle w:val="FirstParagraph"/>
      </w:pPr>
      <w:r>
        <w:t xml:space="preserve">A growing movement toward sustainability has begun to impact the hairdressing industry in Algeria. In Algiers, eco-conscious salons are emerging, promoting products free from harmful chemicals (e.g., parabens) and using organic dyes. Research by [Author Name] (2022) notes that 30% of surveyed clients in Algiers prefer salons that prioritize environmental responsibility. This shift aligns with global trends but faces barriers such as the high cost of sustainable products and limited awareness among traditional clients.</w:t>
      </w:r>
    </w:p>
    <w:bookmarkEnd w:id="25"/>
    <w:bookmarkStart w:id="26" w:name="X9a05d9d8d9e1be1e7b9cc378b6d15eeb938b5ba"/>
    <w:p>
      <w:pPr>
        <w:pStyle w:val="Heading2"/>
      </w:pPr>
      <w:r>
        <w:t xml:space="preserve">Future Directions and Research Opportunities</w:t>
      </w:r>
    </w:p>
    <w:p>
      <w:pPr>
        <w:pStyle w:val="FirstParagraph"/>
      </w:pPr>
      <w:r>
        <w:t xml:space="preserve">The hairdresser profession in Algeria, particularly in Algiers, presents numerous avenues for further study. These include examining the impact of political instability on small business resilience, analyzing generational differences in service preferences, or exploring the role of education reform in professionalizing the industry. Additionally, research could investigate how hairdressing contributes to gender equality and economic empowerment in a society where traditional roles are often rigidly defined.</w:t>
      </w:r>
    </w:p>
    <w:bookmarkEnd w:id="26"/>
    <w:bookmarkStart w:id="27" w:name="conclusion"/>
    <w:p>
      <w:pPr>
        <w:pStyle w:val="Heading2"/>
      </w:pPr>
      <w:r>
        <w:t xml:space="preserve">Conclusion</w:t>
      </w:r>
    </w:p>
    <w:p>
      <w:pPr>
        <w:pStyle w:val="FirstParagraph"/>
      </w:pPr>
      <w:r>
        <w:t xml:space="preserve">In summary, the profession of a hairdresser in Algeria’s capital city of Algiers is a multifaceted phenomenon shaped by historical legacies, cultural practices, and modern globalization. While challenges persist, the sector remains vital to both individual livelihoods and broader socio-economic development. Future studies on this topic must continue to highlight the unique interplay between tradition and innovation in "Algeria Algiers," ensuring that the narratives of hairdressers are recognized as essential components of national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Algeria, Algiers</dc:title>
  <dc:creator/>
  <dc:language>en</dc:language>
  <cp:keywords/>
  <dcterms:created xsi:type="dcterms:W3CDTF">2026-07-24T10:39:18Z</dcterms:created>
  <dcterms:modified xsi:type="dcterms:W3CDTF">2026-07-24T10:39:18Z</dcterms:modified>
</cp:coreProperties>
</file>

<file path=docProps/custom.xml><?xml version="1.0" encoding="utf-8"?>
<Properties xmlns="http://schemas.openxmlformats.org/officeDocument/2006/custom-properties" xmlns:vt="http://schemas.openxmlformats.org/officeDocument/2006/docPropsVTypes"/>
</file>