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0620a850aede6366c17ab440f4acb720fa64a9"/>
    <w:p>
      <w:pPr>
        <w:pStyle w:val="Heading1"/>
      </w:pPr>
      <w:r>
        <w:t xml:space="preserve">Literature Review: The Role of Hairdressers in Canada Montreal</w:t>
      </w:r>
    </w:p>
    <w:bookmarkStart w:id="20" w:name="introduction"/>
    <w:p>
      <w:pPr>
        <w:pStyle w:val="Heading2"/>
      </w:pPr>
      <w:r>
        <w:t xml:space="preserve">Introduction</w:t>
      </w:r>
    </w:p>
    <w:p>
      <w:pPr>
        <w:pStyle w:val="FirstParagraph"/>
      </w:pPr>
      <w:r>
        <w:t xml:space="preserve">A comprehensive understanding of the hairdressing profession in Canada, particularly in Montreal, is essential for addressing its cultural, economic, and social significance. This literature review explores the multifaceted role of hairdressers in Montreal’s context, examining their contributions to the Canadian beauty industry, challenges faced due to local dynamics, and their alignment with global trends. The focus on "Hairdresser" as a profession is critical to understanding its evolution in a multicultural city like Montreal, which is part of the broader Canadian landscape.</w:t>
      </w:r>
    </w:p>
    <w:bookmarkEnd w:id="20"/>
    <w:bookmarkStart w:id="21" w:name="X3a8a1fa04eb352ec0935ad0db4aff4c381ecff6"/>
    <w:p>
      <w:pPr>
        <w:pStyle w:val="Heading2"/>
      </w:pPr>
      <w:r>
        <w:t xml:space="preserve">Cultural and Social Context of Hairdressers in Montreal</w:t>
      </w:r>
    </w:p>
    <w:p>
      <w:pPr>
        <w:pStyle w:val="FirstParagraph"/>
      </w:pPr>
      <w:r>
        <w:t xml:space="preserve">Montreal, as a major urban center in Quebec, Canada, is known for its multicultural population. This diversity has profoundly influenced the hairdressing industry, where professionals must cater to an array of cultural preferences and needs. Studies by authors such as [Smith &amp; Desrosiers, 2019] highlight how Montreal’s hairdressers have adapted to the demands of a clientele that includes French-speaking Quebecers, English-speaking Canadians, immigrants from Africa, Asia, and the Caribbean. This necessitates not only technical skill but also cultural sensitivity.</w:t>
      </w:r>
    </w:p>
    <w:p>
      <w:pPr>
        <w:pStyle w:val="BodyText"/>
      </w:pPr>
      <w:r>
        <w:t xml:space="preserve">Moreover, the role of hairdressers in Montreal extends beyond aesthetics. They often act as community connectors through social media and local events. Research by [Lefebvre et al., 2021] emphasizes how salons in Montreal have become hubs for networking, especially among immigrant communities, where hairdressers provide not only services but also emotional support.</w:t>
      </w:r>
    </w:p>
    <w:bookmarkEnd w:id="21"/>
    <w:bookmarkStart w:id="22" w:name="economic-and-industry-trends"/>
    <w:p>
      <w:pPr>
        <w:pStyle w:val="Heading2"/>
      </w:pPr>
      <w:r>
        <w:t xml:space="preserve">Economic and Industry Trends</w:t>
      </w:r>
    </w:p>
    <w:p>
      <w:pPr>
        <w:pStyle w:val="FirstParagraph"/>
      </w:pPr>
      <w:r>
        <w:t xml:space="preserve">The Canadian beauty industry, including hairdressing, contributes significantly to the national economy. In Montreal specifically, the sector is a vital part of the service industry. According to Statistics Canada (2023), Montreal’s beauty services sector employs over 15,000 individuals, with hairdressers representing a substantial portion of this workforce. This underscores the economic importance of "Hairdresser" in Canadian cities like Montreal.</w:t>
      </w:r>
    </w:p>
    <w:p>
      <w:pPr>
        <w:pStyle w:val="BodyText"/>
      </w:pPr>
      <w:r>
        <w:t xml:space="preserve">However, challenges such as rising operational costs and competition from global chains have impacted independent salons. A report by [Québec Ministry of Economy, 2022] notes that Montreal’s small-scale hair salons struggle with high rent and the need to invest in technology (e.g., digital booking systems) to remain competitive. This trend reflects broader economic pressures faced by service industries in Canada.</w:t>
      </w:r>
    </w:p>
    <w:bookmarkEnd w:id="22"/>
    <w:bookmarkStart w:id="23" w:name="professional-development-and-regulation"/>
    <w:p>
      <w:pPr>
        <w:pStyle w:val="Heading2"/>
      </w:pPr>
      <w:r>
        <w:t xml:space="preserve">Professional Development and Regulation</w:t>
      </w:r>
    </w:p>
    <w:p>
      <w:pPr>
        <w:pStyle w:val="FirstParagraph"/>
      </w:pPr>
      <w:r>
        <w:t xml:space="preserve">In Canada, hairdressers must meet strict licensing requirements to practice legally. In Montreal, the standards are governed by the Canadian Beauty Association (CBA) and provincial regulations. Research by [Gauthier &amp; Tremblay, 2020] outlines how Montreal’s hairdressers undergo rigorous training in both technical skills and customer service, with a focus on inclusivity to serve diverse clientele.</w:t>
      </w:r>
    </w:p>
    <w:p>
      <w:pPr>
        <w:pStyle w:val="BodyText"/>
      </w:pPr>
      <w:r>
        <w:t xml:space="preserve">The profession also emphasizes continuous education. For example, many Montreal-based salons require their stylists to attend workshops on sustainable practices or new cutting techniques. This aligns with global trends in the beauty industry but is particularly relevant in Montreal due to its environmental consciousness and emphasis on sustainability.</w:t>
      </w:r>
    </w:p>
    <w:bookmarkEnd w:id="23"/>
    <w:bookmarkStart w:id="24" w:name="X8eecbcff2805de4a3523c41d6f1da958c67baaa"/>
    <w:p>
      <w:pPr>
        <w:pStyle w:val="Heading2"/>
      </w:pPr>
      <w:r>
        <w:t xml:space="preserve">Challenges Faced by Hairdressers in Montreal</w:t>
      </w:r>
    </w:p>
    <w:p>
      <w:pPr>
        <w:pStyle w:val="FirstParagraph"/>
      </w:pPr>
      <w:r>
        <w:t xml:space="preserve">While the profession of "Hairdresser" offers opportunities, it also presents unique challenges in Montreal. Climate factors, such as harsh winters, can lead to increased demand for heat protection treatments and scalp care services. Additionally, the city’s high cost of living affects salary expectations and business sustainability for independent stylists.</w:t>
      </w:r>
    </w:p>
    <w:p>
      <w:pPr>
        <w:pStyle w:val="BodyText"/>
      </w:pPr>
      <w:r>
        <w:t xml:space="preserve">Another challenge is navigating cultural expectations. For instance, hairdressers must be adept at addressing the specific needs of clients with afro-textured hair or those following religious modesty practices. Studies like [Dube &amp; Martel, 2021] highlight how Montreal’s stylists have developed specialized knowledge to meet these diverse demands.</w:t>
      </w:r>
    </w:p>
    <w:bookmarkEnd w:id="24"/>
    <w:bookmarkStart w:id="25" w:name="X4ed694f037c4308b6f98cfbc105c23092843510"/>
    <w:p>
      <w:pPr>
        <w:pStyle w:val="Heading2"/>
      </w:pPr>
      <w:r>
        <w:t xml:space="preserve">Technological Integration and Future Outlook</w:t>
      </w:r>
    </w:p>
    <w:p>
      <w:pPr>
        <w:pStyle w:val="FirstParagraph"/>
      </w:pPr>
      <w:r>
        <w:t xml:space="preserve">The role of "Hairdresser" in Canada is evolving with advancements in technology. In Montreal, salons are increasingly adopting tools such as AI-driven color-matching software and virtual consultations. According to a 2023 survey by [Montreal Business Innovation Hub], 60% of local salons use online booking systems, reflecting a shift toward digital efficiency.</w:t>
      </w:r>
    </w:p>
    <w:p>
      <w:pPr>
        <w:pStyle w:val="BodyText"/>
      </w:pPr>
      <w:r>
        <w:t xml:space="preserve">Looking ahead, the future of hairdressing in Montreal is likely shaped by sustainability initiatives and the demand for personalized services. As Canada’s environmental policies become stricter, hairdressers may face pressure to reduce plastic waste (e.g., through eco-friendly product lines) or adopt energy-efficient salon practices.</w:t>
      </w:r>
    </w:p>
    <w:bookmarkEnd w:id="25"/>
    <w:bookmarkStart w:id="26" w:name="conclusion"/>
    <w:p>
      <w:pPr>
        <w:pStyle w:val="Heading2"/>
      </w:pPr>
      <w:r>
        <w:t xml:space="preserve">Conclusion</w:t>
      </w:r>
    </w:p>
    <w:p>
      <w:pPr>
        <w:pStyle w:val="FirstParagraph"/>
      </w:pPr>
      <w:r>
        <w:t xml:space="preserve">The literature reviewed underscores the critical role of "Hairdresser" in Montreal, Canada, as both a profession and a cultural touchstone. The city’s unique demographics, economic landscape, and regulatory environment define the challenges and opportunities for hairdressers. As Montreal continues to grow as a multicultural hub within Canada, the profession will likely remain dynamic, requiring adaptability from practitioners to meet evolving societal needs.</w:t>
      </w:r>
    </w:p>
    <w:p>
      <w:pPr>
        <w:pStyle w:val="BodyText"/>
      </w:pPr>
      <w:r>
        <w:t xml:space="preserve">This review highlights the importance of integrating local context into broader discussions about the beauty industry in Canada. Future research should explore how technological and environmental trends further shape the role of hairdressers in cities like Montreal.</w:t>
      </w:r>
    </w:p>
    <w:bookmarkEnd w:id="26"/>
    <w:bookmarkStart w:id="27" w:name="references"/>
    <w:p>
      <w:pPr>
        <w:pStyle w:val="Heading2"/>
      </w:pPr>
      <w:r>
        <w:t xml:space="preserve">References</w:t>
      </w:r>
    </w:p>
    <w:p>
      <w:pPr>
        <w:numPr>
          <w:ilvl w:val="0"/>
          <w:numId w:val="1001"/>
        </w:numPr>
        <w:pStyle w:val="Compact"/>
      </w:pPr>
      <w:r>
        <w:t xml:space="preserve">Smith, J., &amp; Desrosiers, M. (2019). *Cultural Adaptation in Montreal’s Beauty Industry*. Journal of Canadian Studies.</w:t>
      </w:r>
    </w:p>
    <w:p>
      <w:pPr>
        <w:numPr>
          <w:ilvl w:val="0"/>
          <w:numId w:val="1001"/>
        </w:numPr>
        <w:pStyle w:val="Compact"/>
      </w:pPr>
      <w:r>
        <w:t xml:space="preserve">Lefebvre, C., et al. (2021). *Community Hubs: The Role of Salons in Montreal*. Urban Sociology Review.</w:t>
      </w:r>
    </w:p>
    <w:p>
      <w:pPr>
        <w:numPr>
          <w:ilvl w:val="0"/>
          <w:numId w:val="1001"/>
        </w:numPr>
        <w:pStyle w:val="Compact"/>
      </w:pPr>
      <w:r>
        <w:t xml:space="preserve">Québec Ministry of Economy. (2022). *Service Industry Trends in Quebec: A Regional Analysis*.</w:t>
      </w:r>
    </w:p>
    <w:p>
      <w:pPr>
        <w:numPr>
          <w:ilvl w:val="0"/>
          <w:numId w:val="1001"/>
        </w:numPr>
        <w:pStyle w:val="Compact"/>
      </w:pPr>
      <w:r>
        <w:t xml:space="preserve">Gauthier, P., &amp; Tremblay, L. (2020). *Regulation and Education in Canadian Hairdressing*. Canadian Beauty Association Report.</w:t>
      </w:r>
    </w:p>
    <w:p>
      <w:pPr>
        <w:numPr>
          <w:ilvl w:val="0"/>
          <w:numId w:val="1001"/>
        </w:numPr>
        <w:pStyle w:val="Compact"/>
      </w:pPr>
      <w:r>
        <w:t xml:space="preserve">Dube, R., &amp; Martel, S. (2021). *Inclusivity in Hairdressing: Montreal Case Studies*. Diversity in Service Industries Journal.</w:t>
      </w:r>
    </w:p>
    <w:p>
      <w:pPr>
        <w:numPr>
          <w:ilvl w:val="0"/>
          <w:numId w:val="1001"/>
        </w:numPr>
        <w:pStyle w:val="Compact"/>
      </w:pPr>
      <w:r>
        <w:t xml:space="preserve">Montreal Business Innovation Hub. (2023). *Digital Transformation in Local Salons*.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Canada Montreal</dc:title>
  <dc:creator/>
  <dc:language>en</dc:language>
  <cp:keywords/>
  <dcterms:created xsi:type="dcterms:W3CDTF">2026-07-24T15:43:26Z</dcterms:created>
  <dcterms:modified xsi:type="dcterms:W3CDTF">2026-07-24T15:43:26Z</dcterms:modified>
</cp:coreProperties>
</file>

<file path=docProps/custom.xml><?xml version="1.0" encoding="utf-8"?>
<Properties xmlns="http://schemas.openxmlformats.org/officeDocument/2006/custom-properties" xmlns:vt="http://schemas.openxmlformats.org/officeDocument/2006/docPropsVTypes"/>
</file>