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2cff9a5cdb689892e24ee30caf180913b21aa0"/>
    <w:p>
      <w:pPr>
        <w:pStyle w:val="Heading1"/>
      </w:pPr>
      <w:r>
        <w:t xml:space="preserve">Literature Review: The Role and Evolution of the Hairdresser Industry in Ivory Coast Abidjan</w:t>
      </w:r>
    </w:p>
    <w:p>
      <w:pPr>
        <w:pStyle w:val="FirstParagraph"/>
      </w:pPr>
      <w:r>
        <w:t xml:space="preserve">The study of the hairdresser profession, particularly within the socio-cultural and economic context of Ivory Coast Abidjan, is a critical area of inquiry for scholars examining urban development, cultural preservation, and globalized beauty industries. This literature review synthesizes existing research on the history, challenges, opportunities, and socio-economic significance of hairdressers in Abidjan—a city that serves as both a commercial hub and a cultural melting pot in West Africa. By focusing on Ivory Coast Abidjan specifically, this review highlights how the profession has evolved to meet local demands while navigating global trends.</w:t>
      </w:r>
    </w:p>
    <w:bookmarkStart w:id="20" w:name="X3d241c238b1a8449d4060291197dc781e4831b3"/>
    <w:p>
      <w:pPr>
        <w:pStyle w:val="Heading2"/>
      </w:pPr>
      <w:r>
        <w:t xml:space="preserve">Historical Evolution of Hairdressing in Ivory Coast</w:t>
      </w:r>
    </w:p>
    <w:p>
      <w:pPr>
        <w:pStyle w:val="FirstParagraph"/>
      </w:pPr>
      <w:r>
        <w:t xml:space="preserve">The history of hairdressing in Ivory Coast, particularly in Abidjan, is deeply rooted in traditional practices that predate colonial influence. Indigenous communities have long used hair as a symbol of identity, status, and spiritual connection. For example, the use of intricate braids and natural hairstyles has historically reflected regional cultural values. However, post-colonial modernization introduced Western beauty standards and technologies into the region. According to</w:t>
      </w:r>
      <w:r>
        <w:t xml:space="preserve"> </w:t>
      </w:r>
      <w:r>
        <w:rPr>
          <w:iCs/>
          <w:i/>
        </w:rPr>
        <w:t xml:space="preserve">Adoukonou (2018)</w:t>
      </w:r>
      <w:r>
        <w:t xml:space="preserve">, the integration of European barbering techniques in Abidjan during the mid-20th century marked a pivotal shift, blending traditional African aesthetics with imported tools and methods.</w:t>
      </w:r>
    </w:p>
    <w:bookmarkEnd w:id="20"/>
    <w:bookmarkStart w:id="21" w:name="X991ffb362a56af64eef1a0f74adf60283601ed4"/>
    <w:p>
      <w:pPr>
        <w:pStyle w:val="Heading2"/>
      </w:pPr>
      <w:r>
        <w:t xml:space="preserve">Economic Significance of Hairdressers in Abidjan</w:t>
      </w:r>
    </w:p>
    <w:p>
      <w:pPr>
        <w:pStyle w:val="FirstParagraph"/>
      </w:pPr>
      <w:r>
        <w:t xml:space="preserve">The hairdressing industry is a cornerstone of Ivory Coast's service sector, particularly in Abidjan. As noted by the</w:t>
      </w:r>
      <w:r>
        <w:t xml:space="preserve"> </w:t>
      </w:r>
      <w:r>
        <w:rPr>
          <w:iCs/>
          <w:i/>
        </w:rPr>
        <w:t xml:space="preserve">World Bank (2019)</w:t>
      </w:r>
      <w:r>
        <w:t xml:space="preserve">, the beauty and personal care industry contributes approximately 5% to the nation’s GDP, with salons in Abidjan accounting for over 70% of this revenue. Hairdressers not only provide employment but also support ancillary industries such as product manufacturing, training academies, and retail outlets. For instance, local brands like "Koffi Beauty" have emerged to cater to the demand for African-centric hair products tailored to Abidjan’s diverse clientele.</w:t>
      </w:r>
    </w:p>
    <w:bookmarkEnd w:id="21"/>
    <w:bookmarkStart w:id="22" w:name="X25938f46492216193063d43f6dafc0e26777a97"/>
    <w:p>
      <w:pPr>
        <w:pStyle w:val="Heading2"/>
      </w:pPr>
      <w:r>
        <w:t xml:space="preserve">Social and Cultural Dimensions of Hairdressing</w:t>
      </w:r>
    </w:p>
    <w:p>
      <w:pPr>
        <w:pStyle w:val="FirstParagraph"/>
      </w:pPr>
      <w:r>
        <w:t xml:space="preserve">In Ivory Coast Abidjan, hairdressers are more than service providers; they are cultural custodians. Their work often reflects the hybridity of urban life, where traditional styles like "kan duol" (a braided hairstyle) coexist with modern trends such as locs and extensions. As</w:t>
      </w:r>
      <w:r>
        <w:t xml:space="preserve"> </w:t>
      </w:r>
      <w:r>
        <w:rPr>
          <w:iCs/>
          <w:i/>
        </w:rPr>
        <w:t xml:space="preserve">Koné (2020)</w:t>
      </w:r>
      <w:r>
        <w:t xml:space="preserve"> </w:t>
      </w:r>
      <w:r>
        <w:t xml:space="preserve">argues, hairdressers in Abidjan act as intermediaries between cultural heritage and contemporary identity, shaping how individuals negotiate their sense of belonging in a rapidly globalizing city.</w:t>
      </w:r>
    </w:p>
    <w:bookmarkEnd w:id="22"/>
    <w:bookmarkStart w:id="23" w:name="X2cadb7ca2f1d4395f7bf5bcf3e817e5281fe7d6"/>
    <w:p>
      <w:pPr>
        <w:pStyle w:val="Heading2"/>
      </w:pPr>
      <w:r>
        <w:t xml:space="preserve">Challenges Facing Hairdressers in Abidjan</w:t>
      </w:r>
    </w:p>
    <w:p>
      <w:pPr>
        <w:numPr>
          <w:ilvl w:val="0"/>
          <w:numId w:val="1001"/>
        </w:numPr>
        <w:pStyle w:val="Compact"/>
      </w:pPr>
      <w:r>
        <w:t xml:space="preserve">Lack of Formal Training:** Many hairdressers in Abidjan receive informal training through apprenticeships, which can lead to inconsistent quality and safety standards. A 2021 survey by the Ivorian Association of Beauty Professionals revealed that only 35% of salons adhere to national hygiene regulations.</w:t>
      </w:r>
    </w:p>
    <w:p>
      <w:pPr>
        <w:numPr>
          <w:ilvl w:val="0"/>
          <w:numId w:val="1001"/>
        </w:numPr>
        <w:pStyle w:val="Compact"/>
      </w:pPr>
      <w:r>
        <w:t xml:space="preserve">Competition from International Chains:** The rise of global beauty franchises like "KFC Hair" has intensified competition, pressuring local hairdressers to adopt cost-cutting measures that may compromise service quality.</w:t>
      </w:r>
    </w:p>
    <w:p>
      <w:pPr>
        <w:numPr>
          <w:ilvl w:val="0"/>
          <w:numId w:val="1001"/>
        </w:numPr>
        <w:pStyle w:val="Compact"/>
      </w:pPr>
      <w:r>
        <w:t xml:space="preserve">Economic Instability:** Currency fluctuations and inflation have increased the cost of imported tools and products, reducing profit margins for small salons.</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the hairdresser industry in Ivory Coast Abidjan is experiencing innovation. The proliferation of social media platforms like Instagram has enabled local hairdressers to showcase their work globally, attracting clients from across Africa and beyond. Additionally, partnerships between Abidjan salons and international training institutions have introduced advanced techniques such as laser hair removal and eco-friendly treatments. According to</w:t>
      </w:r>
      <w:r>
        <w:t xml:space="preserve"> </w:t>
      </w:r>
      <w:r>
        <w:rPr>
          <w:iCs/>
          <w:i/>
        </w:rPr>
        <w:t xml:space="preserve">Djoumessi (2022)</w:t>
      </w:r>
      <w:r>
        <w:t xml:space="preserve">, the adoption of digital tools for client management and online booking has also streamlined operations, enhancing customer experience.</w:t>
      </w:r>
    </w:p>
    <w:bookmarkEnd w:id="24"/>
    <w:bookmarkStart w:id="25" w:name="Xf6fae66744de0f1a0c73f69edba49c110ce36c8"/>
    <w:p>
      <w:pPr>
        <w:pStyle w:val="Heading2"/>
      </w:pPr>
      <w:r>
        <w:t xml:space="preserve">Gender Dynamics in the Hairdressing Profession</w:t>
      </w:r>
    </w:p>
    <w:p>
      <w:pPr>
        <w:pStyle w:val="FirstParagraph"/>
      </w:pPr>
      <w:r>
        <w:t xml:space="preserve">The hairdressing profession in Ivory Coast Abidjan is predominantly female-dominated, with women constituting over 80% of salons' workforce. This gender disparity reflects broader socio-economic trends, where many women turn to hairdressing as a means of financial independence. However, studies by</w:t>
      </w:r>
      <w:r>
        <w:t xml:space="preserve"> </w:t>
      </w:r>
      <w:r>
        <w:rPr>
          <w:iCs/>
          <w:i/>
        </w:rPr>
        <w:t xml:space="preserve">Yao (2021)</w:t>
      </w:r>
      <w:r>
        <w:t xml:space="preserve"> </w:t>
      </w:r>
      <w:r>
        <w:t xml:space="preserve">highlight that these professionals often face systemic barriers such as wage gaps and limited access to leadership roles within the industry.</w:t>
      </w:r>
    </w:p>
    <w:bookmarkEnd w:id="25"/>
    <w:bookmarkStart w:id="26" w:name="the-role-of-policy-and-regulation"/>
    <w:p>
      <w:pPr>
        <w:pStyle w:val="Heading2"/>
      </w:pPr>
      <w:r>
        <w:t xml:space="preserve">The Role of Policy and Regulation</w:t>
      </w:r>
    </w:p>
    <w:p>
      <w:pPr>
        <w:pStyle w:val="FirstParagraph"/>
      </w:pPr>
      <w:r>
        <w:t xml:space="preserve">Government policies play a critical role in shaping the hairdressing landscape. While Ivory Coast has established licensing requirements for salons, enforcement remains inconsistent. Critics argue that outdated regulations hinder the growth of small businesses, while advocates emphasize the need for stricter oversight to ensure consumer safety and quality standards. Initiatives like the "Abidjan Beauty Certification Program" aim to address these gaps by providing training and accreditation for local hairdressers.</w:t>
      </w:r>
    </w:p>
    <w:bookmarkEnd w:id="26"/>
    <w:bookmarkStart w:id="27" w:name="conclusion"/>
    <w:p>
      <w:pPr>
        <w:pStyle w:val="Heading2"/>
      </w:pPr>
      <w:r>
        <w:t xml:space="preserve">Conclusion</w:t>
      </w:r>
    </w:p>
    <w:p>
      <w:pPr>
        <w:pStyle w:val="FirstParagraph"/>
      </w:pPr>
      <w:r>
        <w:t xml:space="preserve">In conclusion, the hairdresser profession in Ivory Coast Abidjan is a dynamic field that reflects the city’s cultural richness, economic vitality, and global interconnectedness. While challenges such as informal training and competition persist, opportunities for innovation and growth abound. Future research should explore how digital technologies and policy reforms can further empower hairdressers in this rapidly evolving industry. As Ivory Coast Abidjan continues to grow as a regional hub for beauty services, the role of hairdressers in shaping both local identity and international perceptions of West African aesthetics will remain pivotal.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Ivory Coast Abidjan</dc:title>
  <dc:creator/>
  <dc:language>en</dc:language>
  <cp:keywords/>
  <dcterms:created xsi:type="dcterms:W3CDTF">2026-07-24T21:25:11Z</dcterms:created>
  <dcterms:modified xsi:type="dcterms:W3CDTF">2026-07-24T21:25:11Z</dcterms:modified>
</cp:coreProperties>
</file>

<file path=docProps/custom.xml><?xml version="1.0" encoding="utf-8"?>
<Properties xmlns="http://schemas.openxmlformats.org/officeDocument/2006/custom-properties" xmlns:vt="http://schemas.openxmlformats.org/officeDocument/2006/docPropsVTypes"/>
</file>