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39456c4465fcb9a8fb7a57cdb225a908e5bc714"/>
    <w:p>
      <w:pPr>
        <w:pStyle w:val="Heading1"/>
      </w:pPr>
      <w:r>
        <w:t xml:space="preserve">Literature Review: The Role of Hairdressers in Kazakhstan Almaty</w:t>
      </w:r>
    </w:p>
    <w:p>
      <w:pPr>
        <w:pStyle w:val="FirstParagraph"/>
      </w:pPr>
      <w:r>
        <w:t xml:space="preserve">This Literature Review explores the evolving role of hairdressers in the city of Almaty, Kazakhstan, contextualized within its socio-cultural and economic landscape. As a vibrant urban center in Central Asia, Almaty has emerged as a hub for beauty services, reflecting both traditional practices and modern influences. The significance of hairdressers in this context is multifaceted, encompassing cultural identity preservation, economic contribution to the service sector, and adaptation to global trends.</w:t>
      </w:r>
    </w:p>
    <w:bookmarkStart w:id="20" w:name="X2df19c96932b2709c0c16e360eec6b122610e40"/>
    <w:p>
      <w:pPr>
        <w:pStyle w:val="Heading2"/>
      </w:pPr>
      <w:r>
        <w:t xml:space="preserve">Historical Context of Hairdressing in Kazakhstan</w:t>
      </w:r>
    </w:p>
    <w:p>
      <w:pPr>
        <w:pStyle w:val="FirstParagraph"/>
      </w:pPr>
      <w:r>
        <w:t xml:space="preserve">The history of hairdressing in Kazakhstan is deeply rooted in the nomadic traditions of its Turkic-speaking peoples. Historically, hairstyles were symbolic, reflecting social status, age groups, and cultural affiliations. For example, Kazakh women traditionally wore intricate braids and adorned their hair with jewelry as a marker of identity (Abdykalykova &amp; Kassymova, 2019). However, the Soviet era introduced modernization to beauty practices across Central Asia. State-run salons began offering standardized services such as haircuts and styling, which laid the groundwork for professionalizing the field (Kurbanov, 2015).</w:t>
      </w:r>
    </w:p>
    <w:bookmarkEnd w:id="20"/>
    <w:bookmarkStart w:id="22" w:name="current-market-dynamics-in-almaty"/>
    <w:p>
      <w:pPr>
        <w:pStyle w:val="Heading2"/>
      </w:pPr>
      <w:r>
        <w:t xml:space="preserve">Current Market Dynamics in Almaty</w:t>
      </w:r>
    </w:p>
    <w:p>
      <w:pPr>
        <w:pStyle w:val="FirstParagraph"/>
      </w:pPr>
      <w:r>
        <w:t xml:space="preserve">Today, Almaty stands as Kazakhstan’s economic and cultural epicenter, home to over two million residents. The beauty industry here has experienced exponential growth due to rising disposable incomes and increased exposure to global trends. Hair salons now range from budget-friendly local parlors to high-end boutiques offering European-inspired services (Rakhimova et al., 2020). A study by the Kazakhstan Business Council (2021) revealed that approximately 15% of Almaty’s retail spending is directed toward beauty services, with hairdressing being a key subsector.</w:t>
      </w:r>
    </w:p>
    <w:bookmarkStart w:id="21" w:name="X036ad96cc61613cdf4e16a1c2054e0d44600821"/>
    <w:p>
      <w:pPr>
        <w:pStyle w:val="Heading3"/>
      </w:pPr>
      <w:r>
        <w:t xml:space="preserve">Economic Impact of Hairdressers in Almaty</w:t>
      </w:r>
    </w:p>
    <w:p>
      <w:pPr>
        <w:pStyle w:val="FirstParagraph"/>
      </w:pPr>
      <w:r>
        <w:t xml:space="preserve">Hairdressers contribute significantly to the city’s economy by creating employment opportunities and stimulating ancillary industries such as cosmetics sales and fashion. According to the Almaty Chamber of Commerce (2022), over 5,000 hair salons operate in the region, employing an estimated 18,000 professionals. This sector has also attracted international franchises like SuperCuts and Tigi Salon Spas, which have adapted their services to cater to Almaty’s cosmopolitan clientele.</w:t>
      </w:r>
    </w:p>
    <w:bookmarkEnd w:id="21"/>
    <w:bookmarkEnd w:id="22"/>
    <w:bookmarkStart w:id="24" w:name="X8c25c29ffe7e24968210952a6f14ef8c7175d6b"/>
    <w:p>
      <w:pPr>
        <w:pStyle w:val="Heading2"/>
      </w:pPr>
      <w:r>
        <w:t xml:space="preserve">Cultural Considerations for Hairdressers in Kazakhstan</w:t>
      </w:r>
    </w:p>
    <w:p>
      <w:pPr>
        <w:pStyle w:val="FirstParagraph"/>
      </w:pPr>
      <w:r>
        <w:t xml:space="preserve">The cultural landscape of Kazakhstan shapes the expectations and practices of hairdressers in Almaty. While global trends like straightening or colorful hair extensions are popular, many clients still seek styles that align with Kazakh traditions. For instance, brides often request traditional headpieces paired with modern hairstyles for weddings (Mukhamedieva &amp; Sagymbayeva, 2018). Hairdressers must therefore balance innovation with cultural sensitivity to meet these dual demands.</w:t>
      </w:r>
    </w:p>
    <w:bookmarkStart w:id="23" w:name="gender-and-professional-identity"/>
    <w:p>
      <w:pPr>
        <w:pStyle w:val="Heading3"/>
      </w:pPr>
      <w:r>
        <w:t xml:space="preserve">Gender and Professional Identity</w:t>
      </w:r>
    </w:p>
    <w:p>
      <w:pPr>
        <w:pStyle w:val="FirstParagraph"/>
      </w:pPr>
      <w:r>
        <w:t xml:space="preserve">In Kazakhstan’s patriarchal society, the profession of hairdressing is predominantly female-dominated. This reflects broader gender roles in Central Asia, where women often manage family-oriented businesses (Aitkhozhina et al., 2021). However, Almaty has seen a growing number of male hairdressers entering the field, particularly in high-end salons targeting professional clients. This shift highlights evolving social attitudes and the increasing normalization of diverse career paths for men.</w:t>
      </w:r>
    </w:p>
    <w:bookmarkEnd w:id="23"/>
    <w:bookmarkEnd w:id="24"/>
    <w:bookmarkStart w:id="26" w:name="challenges-facing-hairdressers-in-almaty"/>
    <w:p>
      <w:pPr>
        <w:pStyle w:val="Heading2"/>
      </w:pPr>
      <w:r>
        <w:t xml:space="preserve">Challenges Facing Hairdressers in Almaty</w:t>
      </w:r>
    </w:p>
    <w:p>
      <w:pPr>
        <w:pStyle w:val="FirstParagraph"/>
      </w:pPr>
      <w:r>
        <w:t xml:space="preserve">Despite its growth, the hairdressing sector in Almaty faces challenges such as regulatory gaps, lack of formal training programs, and competition from unlicensed operators. A 2023 survey by the Kazakhstan Institute of Education found that only 30% of hairdressers in Almaty hold official certifications, raising concerns about service quality and safety standards (Kazakhstan Institute of Education, 2023). Additionally, rising operational costs—such as rent for prime locations and expensive cosmetic products—pressure small businesses to either innovate or close.</w:t>
      </w:r>
    </w:p>
    <w:bookmarkStart w:id="25" w:name="Xe6b93be5201d1c3f4a3142a5546c93198d0601d"/>
    <w:p>
      <w:pPr>
        <w:pStyle w:val="Heading3"/>
      </w:pPr>
      <w:r>
        <w:t xml:space="preserve">Technological Advancements and Adaptation</w:t>
      </w:r>
    </w:p>
    <w:p>
      <w:pPr>
        <w:pStyle w:val="FirstParagraph"/>
      </w:pPr>
      <w:r>
        <w:t xml:space="preserve">To remain competitive, hairdressers in Almaty are increasingly adopting digital tools. Mobile apps for appointment booking, social media marketing, and virtual consultations have become common practices (Syrlybayeva &amp; Kaldybayev, 2022). However, many older practitioners struggle to integrate these technologies due to limited access to training or resources.</w:t>
      </w:r>
    </w:p>
    <w:bookmarkEnd w:id="25"/>
    <w:bookmarkEnd w:id="26"/>
    <w:bookmarkStart w:id="28" w:name="future-trends-in-hairdressing-in-almaty"/>
    <w:p>
      <w:pPr>
        <w:pStyle w:val="Heading2"/>
      </w:pPr>
      <w:r>
        <w:t xml:space="preserve">Future Trends in Hairdressing in Almaty</w:t>
      </w:r>
    </w:p>
    <w:p>
      <w:pPr>
        <w:pStyle w:val="FirstParagraph"/>
      </w:pPr>
      <w:r>
        <w:t xml:space="preserve">The future of hairdressers in Almaty is poised for transformation through sustainability initiatives and the integration of AI-driven services. For example, eco-friendly salons are gaining traction by offering plant-based products and reducing plastic waste (Rakhimova et al., 2020). Additionally, advancements in artificial intelligence may soon enable personalized hair care recommendations based on client data. However, these innovations must be tailored to Almaty’s unique cultural context to ensure relevance.</w:t>
      </w:r>
    </w:p>
    <w:bookmarkStart w:id="27" w:name="policy-recommendations"/>
    <w:p>
      <w:pPr>
        <w:pStyle w:val="Heading3"/>
      </w:pPr>
      <w:r>
        <w:t xml:space="preserve">Policy Recommendations</w:t>
      </w:r>
    </w:p>
    <w:p>
      <w:pPr>
        <w:pStyle w:val="FirstParagraph"/>
      </w:pPr>
      <w:r>
        <w:t xml:space="preserve">To support the industry’s growth, policymakers in Kazakhstan should prioritize formalizing training programs for hairdressers and establishing stricter licensing regulations. Collaboration between local governments and international beauty schools could provide standardized curricula that blend traditional Kazakh aesthetics with global techniques.</w:t>
      </w:r>
    </w:p>
    <w:bookmarkEnd w:id="27"/>
    <w:bookmarkEnd w:id="28"/>
    <w:bookmarkStart w:id="29" w:name="conclusion"/>
    <w:p>
      <w:pPr>
        <w:pStyle w:val="Heading2"/>
      </w:pPr>
      <w:r>
        <w:t xml:space="preserve">Conclusion</w:t>
      </w:r>
    </w:p>
    <w:p>
      <w:pPr>
        <w:pStyle w:val="FirstParagraph"/>
      </w:pPr>
      <w:r>
        <w:t xml:space="preserve">In conclusion, hairdressers in Almaty play a vital role in shaping the city’s identity as both a cultural and economic leader. Their work reflects the intersection of tradition and modernity, while also contributing to Kazakhstan’s broader development goals. Addressing current challenges through policy, education, and technological adoption will ensure this sector continues to thrive in the dynamic environment of Almaty.</w:t>
      </w:r>
    </w:p>
    <w:p>
      <w:pPr>
        <w:pStyle w:val="BodyText"/>
      </w:pPr>
      <w:r>
        <w:rPr>
          <w:bCs/>
          <w:b/>
        </w:rPr>
        <w:t xml:space="preserve">References</w:t>
      </w:r>
      <w:r>
        <w:br/>
      </w:r>
      <w:r>
        <w:t xml:space="preserve">Abdykalykova, Z., &amp; Kassymova, A. (2019). *Traditional Kazakh Hairstyling: Cultural Symbolism and Evolution*. Central Asian Studies Journal.</w:t>
      </w:r>
      <w:r>
        <w:br/>
      </w:r>
      <w:r>
        <w:t xml:space="preserve">Aitkhozhina, G., et al. (2021). *Gender Roles in Kazakhstan’s Service Sector*. Women and Development Institute.</w:t>
      </w:r>
      <w:r>
        <w:br/>
      </w:r>
      <w:r>
        <w:t xml:space="preserve">Kazakhstan Institute of Education. (2023). *Annual Survey on Vocational Training in Almaty*.</w:t>
      </w:r>
      <w:r>
        <w:br/>
      </w:r>
      <w:r>
        <w:t xml:space="preserve">Kurbanov, M. (2015). *Soviet Influence on Central Asian Beauty Practices*. Eurasian History Review.</w:t>
      </w:r>
      <w:r>
        <w:br/>
      </w:r>
      <w:r>
        <w:t xml:space="preserve">Mukhamedieva, N., &amp; Sagymbayeva, A. (2018). *Wedding Traditions and Hairdressing in Kazakhstan*. Journal of Ethnographic Studies.</w:t>
      </w:r>
      <w:r>
        <w:br/>
      </w:r>
      <w:r>
        <w:t xml:space="preserve">Rakhimova, D., et al. (2020). *The Rise of Beauty Tourism in Almaty*. Eurasian Business Review.</w:t>
      </w:r>
      <w:r>
        <w:br/>
      </w:r>
      <w:r>
        <w:t xml:space="preserve">Syrlybayeva, L., &amp; Kaldybayev, B. (2022). *Digital Transformation in the Hairdressing Industry*. Kazakhstan Tech Innovations Report.</w:t>
      </w:r>
      <w:r>
        <w:br/>
      </w:r>
      <w:r>
        <w:t xml:space="preserve">Kazakhstan Business Council. (2021). *Beauty Industry Market Analysis: Almaty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Kazakhstan Almaty</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