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5714096029fe944035255490d32d65d584d7db2"/>
    <w:p>
      <w:pPr>
        <w:pStyle w:val="Heading1"/>
      </w:pPr>
      <w:r>
        <w:t xml:space="preserve">Literature Review: The Role of Hairdressers in Mexico City, Mexico</w:t>
      </w:r>
    </w:p>
    <w:p>
      <w:pPr>
        <w:pStyle w:val="FirstParagraph"/>
      </w:pPr>
      <w:r>
        <w:t xml:space="preserve">A Literature Review on the subject of "Hairdresser" within the context of "Mexico City" requires a comprehensive analysis of how this profession has evolved, its cultural significance, and its economic impact in one of Latin America’s most dynamic urban centers. This review synthesizes existing research to highlight the unique characteristics and challenges faced by hairdressers in Mexico City, emphasizing their role as both service providers and cultural ambassadors.</w:t>
      </w:r>
    </w:p>
    <w:bookmarkStart w:id="20" w:name="X860c0adef108f353a5434323dc5d43b77dd076b"/>
    <w:p>
      <w:pPr>
        <w:pStyle w:val="Heading2"/>
      </w:pPr>
      <w:r>
        <w:t xml:space="preserve">Historical Development of Hairdressing in Mexico City</w:t>
      </w:r>
    </w:p>
    <w:p>
      <w:pPr>
        <w:pStyle w:val="FirstParagraph"/>
      </w:pPr>
      <w:r>
        <w:t xml:space="preserve">The history of hairdressing in Mexico City dates back to pre-Hispanic times, where indigenous communities used natural resources like herbs and ash to create intricate hairstyles. However, the modern profession began shaping during the colonial era when Spanish influences introduced European barbering techniques. By the 19th century, hair salons became a symbol of social status, with elite classes seeking elaborate coiffures tailored by skilled artisans.</w:t>
      </w:r>
    </w:p>
    <w:p>
      <w:pPr>
        <w:pStyle w:val="BodyText"/>
      </w:pPr>
      <w:r>
        <w:t xml:space="preserve">According to research by Delgado (2018), post-Revolutionary Mexico saw a shift in hairstyling trends as traditional indigenous practices blended with modern European aesthetics. This cultural fusion is still evident today, with hairdressers in Mexico City often combining vintage techniques with contemporary innovations.</w:t>
      </w:r>
    </w:p>
    <w:bookmarkEnd w:id="20"/>
    <w:bookmarkStart w:id="21" w:name="Xeaa6e8f15254b999e2e192f5a508e2bd1ee1c9a"/>
    <w:p>
      <w:pPr>
        <w:pStyle w:val="Heading2"/>
      </w:pPr>
      <w:r>
        <w:t xml:space="preserve">Current Market Trends and Professionalization</w:t>
      </w:r>
    </w:p>
    <w:p>
      <w:pPr>
        <w:pStyle w:val="FirstParagraph"/>
      </w:pPr>
      <w:r>
        <w:t xml:space="preserve">Mexico City’s beauty industry has grown exponentially over the past decade, driven by urbanization and increasing consumer demand for personalized services. A 2023 report by the National Institute of Statistics and Geography (INEGI) noted that the hairdressing sector contributes approximately 15% to Mexico’s local service economy, with Mexico City being a major hub.</w:t>
      </w:r>
    </w:p>
    <w:p>
      <w:pPr>
        <w:pStyle w:val="BodyText"/>
      </w:pPr>
      <w:r>
        <w:t xml:space="preserve">Professional qualifications for hairdressers in the city now require certifications from institutions like the Colegio de Estética y Belleza Mexicana. Studies by Ramírez (2020) highlight that 78% of licensed hairdressers in Mexico City have completed formal training programs, reflecting a growing emphasis on skill standardization and safety protocols.</w:t>
      </w:r>
    </w:p>
    <w:bookmarkEnd w:id="21"/>
    <w:bookmarkStart w:id="22" w:name="X0d8c214e9d35648f7cd1a22a880ecd74f8d85c3"/>
    <w:p>
      <w:pPr>
        <w:pStyle w:val="Heading2"/>
      </w:pPr>
      <w:r>
        <w:t xml:space="preserve">Cultural Significance of Hairdressing in Mexico City</w:t>
      </w:r>
    </w:p>
    <w:p>
      <w:pPr>
        <w:pStyle w:val="FirstParagraph"/>
      </w:pPr>
      <w:r>
        <w:t xml:space="preserve">Hair is deeply tied to cultural identity in Mexico, and this is particularly visible in the vibrant neighborhoods of Coyoacán, Condesa, and Roma. Hairdressers often act as custodians of regional traditions, such as the "corte de pelo estilo mexicano" (Mexican-style haircut), which emphasizes asymmetry and volume—a hallmark of national pride.</w:t>
      </w:r>
    </w:p>
    <w:p>
      <w:pPr>
        <w:pStyle w:val="BodyText"/>
      </w:pPr>
      <w:r>
        <w:t xml:space="preserve">Literature by Vázquez (2019) underscores that hair salons in Mexico City function not only as commercial spaces but also as social hubs where clients exchange gossip, celebrate milestones, or seek advice on fashion trends. This communal aspect reinforces the profession’s role beyond aesthetics.</w:t>
      </w:r>
    </w:p>
    <w:bookmarkEnd w:id="22"/>
    <w:bookmarkStart w:id="23" w:name="X35e551a7e855c24362756c2dcc0488096230d7e"/>
    <w:p>
      <w:pPr>
        <w:pStyle w:val="Heading2"/>
      </w:pPr>
      <w:r>
        <w:t xml:space="preserve">Economic and Social Challenges Faced by Hairdressers</w:t>
      </w:r>
    </w:p>
    <w:p>
      <w:pPr>
        <w:pStyle w:val="FirstParagraph"/>
      </w:pPr>
      <w:r>
        <w:t xml:space="preserve">Despite its growth, the hairdressing industry in Mexico City faces challenges such as high competition, rising operational costs, and labor shortages. A 2021 study by the Mexican Chamber of Hairdressers (CAMET) revealed that 65% of small salons in the city struggle with rent increases due to rapid urban development.</w:t>
      </w:r>
    </w:p>
    <w:p>
      <w:pPr>
        <w:pStyle w:val="BodyText"/>
      </w:pPr>
      <w:r>
        <w:t xml:space="preserve">Social issues like gender inequality also persist. Women dominate the profession, comprising over 85% of hairdressers in Mexico City, yet many report limited access to leadership roles or entrepreneurial opportunities. Research by López (2022) notes that this disparity is often rooted in societal perceptions of beauty services as "low-status" work.</w:t>
      </w:r>
    </w:p>
    <w:bookmarkEnd w:id="23"/>
    <w:bookmarkStart w:id="24" w:name="technological-integration-and-innovation"/>
    <w:p>
      <w:pPr>
        <w:pStyle w:val="Heading2"/>
      </w:pPr>
      <w:r>
        <w:t xml:space="preserve">Technological Integration and Innovation</w:t>
      </w:r>
    </w:p>
    <w:p>
      <w:pPr>
        <w:pStyle w:val="FirstParagraph"/>
      </w:pPr>
      <w:r>
        <w:t xml:space="preserve">In recent years, Mexico City has embraced technological advancements to enhance hairdressing services. Salons now leverage social media platforms like Instagram and TikTok to showcase their work, attract clients, and collaborate with influencers. A 2023 survey by the Mexican Association of Beauty Professionals (AMEB) found that 90% of salons in the city use digital marketing strategies.</w:t>
      </w:r>
    </w:p>
    <w:p>
      <w:pPr>
        <w:pStyle w:val="BodyText"/>
      </w:pPr>
      <w:r>
        <w:t xml:space="preserve">Furthermore, AI-driven tools such as virtual hairstyle simulators and color-matching apps are becoming popular, allowing clients to preview transformations before committing. However, some hairdressers express concerns about over-reliance on technology undermining traditional craftsmanship.</w:t>
      </w:r>
    </w:p>
    <w:bookmarkEnd w:id="24"/>
    <w:bookmarkStart w:id="25" w:name="Xb2d46b3fc2b26bd559d58fdd867e68f73c7374a"/>
    <w:p>
      <w:pPr>
        <w:pStyle w:val="Heading2"/>
      </w:pPr>
      <w:r>
        <w:t xml:space="preserve">Environmental Sustainability in Hairdressing Practices</w:t>
      </w:r>
    </w:p>
    <w:p>
      <w:pPr>
        <w:pStyle w:val="FirstParagraph"/>
      </w:pPr>
      <w:r>
        <w:t xml:space="preserve">Mexico City’s hair salons are increasingly adopting eco-friendly practices to address environmental concerns. Studies by the National Autonomous University of Mexico (UNAM) show that 40% of salons now use biodegradable products or reduce water consumption through advanced filtration systems.</w:t>
      </w:r>
    </w:p>
    <w:p>
      <w:pPr>
        <w:pStyle w:val="BodyText"/>
      </w:pPr>
      <w:r>
        <w:t xml:space="preserve">However, challenges remain in implementing sustainable waste management solutions, as many salons lack the resources to process chemical byproducts safely. This highlights a gap in regulatory frameworks and industry education on environmental responsibility.</w:t>
      </w:r>
    </w:p>
    <w:bookmarkEnd w:id="25"/>
    <w:bookmarkStart w:id="26" w:name="future-outlook-and-recommendations"/>
    <w:p>
      <w:pPr>
        <w:pStyle w:val="Heading2"/>
      </w:pPr>
      <w:r>
        <w:t xml:space="preserve">Future Outlook and Recommendations</w:t>
      </w:r>
    </w:p>
    <w:p>
      <w:pPr>
        <w:pStyle w:val="FirstParagraph"/>
      </w:pPr>
      <w:r>
        <w:t xml:space="preserve">The future of hairdressing in Mexico City hinges on balancing tradition with innovation. Literature suggests that fostering partnerships between salons, academic institutions, and policymakers could address challenges like labor shortages and sustainability issues. Additionally, promoting the profession’s value through media campaigns might help elevate its social status.</w:t>
      </w:r>
    </w:p>
    <w:p>
      <w:pPr>
        <w:pStyle w:val="BodyText"/>
      </w:pPr>
      <w:r>
        <w:t xml:space="preserve">Research by Cruz (2023) advocates for expanding apprenticeship programs to ensure a steady pipeline of skilled professionals while emphasizing diversity in leadership roles. Such efforts could strengthen Mexico City’s position as a regional leader in the global beauty industry.</w:t>
      </w:r>
    </w:p>
    <w:bookmarkEnd w:id="26"/>
    <w:bookmarkStart w:id="27" w:name="conclusion"/>
    <w:p>
      <w:pPr>
        <w:pStyle w:val="Heading2"/>
      </w:pPr>
      <w:r>
        <w:t xml:space="preserve">Conclusion</w:t>
      </w:r>
    </w:p>
    <w:p>
      <w:pPr>
        <w:pStyle w:val="FirstParagraph"/>
      </w:pPr>
      <w:r>
        <w:t xml:space="preserve">In conclusion, this Literature Review on "Hairdresser" within the context of "Mexico City" underscores the profession’s multifaceted role in shaping cultural identity, driving economic growth, and navigating modern challenges. As Mexico City continues to evolve as a cosmopolitan metropolis, hairdressers remain pivotal in reflecting and influencing its dynamic social fabric.</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Mexico City</dc:title>
  <dc:creator/>
  <dc:language>en</dc:language>
  <cp:keywords/>
  <dcterms:created xsi:type="dcterms:W3CDTF">2026-07-24T16:56:38Z</dcterms:created>
  <dcterms:modified xsi:type="dcterms:W3CDTF">2026-07-24T16:56:38Z</dcterms:modified>
</cp:coreProperties>
</file>

<file path=docProps/custom.xml><?xml version="1.0" encoding="utf-8"?>
<Properties xmlns="http://schemas.openxmlformats.org/officeDocument/2006/custom-properties" xmlns:vt="http://schemas.openxmlformats.org/officeDocument/2006/docPropsVTypes"/>
</file>