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0979a47a6ee1caa8970de64e770cfca68b44c6"/>
    <w:p>
      <w:pPr>
        <w:pStyle w:val="Heading1"/>
      </w:pPr>
      <w:r>
        <w:t xml:space="preserve">Literature Review: The Role of Hairdressers in Myanmar Yangon</w:t>
      </w:r>
    </w:p>
    <w:p>
      <w:pPr>
        <w:pStyle w:val="FirstParagraph"/>
      </w:pPr>
      <w:r>
        <w:rPr>
          <w:bCs/>
          <w:b/>
        </w:rPr>
        <w:t xml:space="preserve">Literature Review</w:t>
      </w:r>
      <w:r>
        <w:t xml:space="preserve"> </w:t>
      </w:r>
      <w:r>
        <w:t xml:space="preserve">serves as a critical foundation for understanding the current state and evolution of any profession, including that of a</w:t>
      </w:r>
      <w:r>
        <w:t xml:space="preserve"> </w:t>
      </w:r>
      <w:r>
        <w:rPr>
          <w:bCs/>
          <w:b/>
        </w:rPr>
        <w:t xml:space="preserve">Hairdresser</w:t>
      </w:r>
      <w:r>
        <w:t xml:space="preserve"> </w:t>
      </w:r>
      <w:r>
        <w:t xml:space="preserve">in</w:t>
      </w:r>
      <w:r>
        <w:t xml:space="preserve"> </w:t>
      </w:r>
      <w:r>
        <w:rPr>
          <w:bCs/>
          <w:b/>
        </w:rPr>
        <w:t xml:space="preserve">Myanmar Yangon</w:t>
      </w:r>
      <w:r>
        <w:t xml:space="preserve">. This document explores the historical, cultural, economic, and social dimensions of hairdressing in Yangon, highlighting how this profession has adapted to local traditions while navigating modern global influences. The analysis emphasizes the unique challenges and opportunities faced by hairdressers in Myanmar's largest city.</w:t>
      </w:r>
    </w:p>
    <w:bookmarkStart w:id="20" w:name="X0487c2da945613fe087ce229362b67635682252"/>
    <w:p>
      <w:pPr>
        <w:pStyle w:val="Heading2"/>
      </w:pPr>
      <w:r>
        <w:t xml:space="preserve">Historical Context of Hairdressing in Myanmar</w:t>
      </w:r>
    </w:p>
    <w:p>
      <w:pPr>
        <w:pStyle w:val="FirstParagraph"/>
      </w:pPr>
      <w:r>
        <w:t xml:space="preserve">The practice of hairstyling in Myanmar dates back centuries, rooted in traditional ethnic customs and religious practices. In</w:t>
      </w:r>
      <w:r>
        <w:t xml:space="preserve"> </w:t>
      </w:r>
      <w:r>
        <w:rPr>
          <w:bCs/>
          <w:b/>
        </w:rPr>
        <w:t xml:space="preserve">Myanmar Yangon</w:t>
      </w:r>
      <w:r>
        <w:t xml:space="preserve">, historical records indicate that hairdressing was not merely a service but a reflection of social status, with intricate braiding techniques and natural dyeing methods being central to cultural identity. However, the profession evolved during British colonial rule (1824–1948), when Western grooming practices were introduced alongside formal education systems. Post-independence, hairdressing in Myanmar remained largely traditional until the 20th century, when urbanization and economic reforms began to reshape the industry.</w:t>
      </w:r>
    </w:p>
    <w:p>
      <w:pPr>
        <w:pStyle w:val="BodyText"/>
      </w:pPr>
      <w:r>
        <w:t xml:space="preserve">According to a 2015 study by the</w:t>
      </w:r>
      <w:r>
        <w:t xml:space="preserve"> </w:t>
      </w:r>
      <w:r>
        <w:rPr>
          <w:bCs/>
          <w:b/>
        </w:rPr>
        <w:t xml:space="preserve">Myanmar Institute of Public Health</w:t>
      </w:r>
      <w:r>
        <w:t xml:space="preserve">, hair salons in Yangon were predominantly small-scale family-run businesses, often operating with minimal formal training. This contrasts sharply with the global trend toward certification and specialization, underscoring the need for localized research on</w:t>
      </w:r>
      <w:r>
        <w:t xml:space="preserve"> </w:t>
      </w:r>
      <w:r>
        <w:rPr>
          <w:bCs/>
          <w:b/>
        </w:rPr>
        <w:t xml:space="preserve">Hairdresser</w:t>
      </w:r>
      <w:r>
        <w:t xml:space="preserve"> </w:t>
      </w:r>
      <w:r>
        <w:t xml:space="preserve">education and skills development in</w:t>
      </w:r>
      <w:r>
        <w:t xml:space="preserve"> </w:t>
      </w:r>
      <w:r>
        <w:rPr>
          <w:bCs/>
          <w:b/>
        </w:rPr>
        <w:t xml:space="preserve">Myanmar Yangon</w:t>
      </w:r>
      <w:r>
        <w:t xml:space="preserve">.</w:t>
      </w:r>
    </w:p>
    <w:bookmarkEnd w:id="20"/>
    <w:bookmarkStart w:id="21" w:name="Xe4bba19db8b332b81413cc669478d57b56dfd2d"/>
    <w:p>
      <w:pPr>
        <w:pStyle w:val="Heading2"/>
      </w:pPr>
      <w:r>
        <w:t xml:space="preserve">Economic and Social Dynamics of Hairdressers in Yangon</w:t>
      </w:r>
    </w:p>
    <w:p>
      <w:pPr>
        <w:pStyle w:val="FirstParagraph"/>
      </w:pPr>
      <w:r>
        <w:rPr>
          <w:bCs/>
          <w:b/>
        </w:rPr>
        <w:t xml:space="preserve">Literature Review</w:t>
      </w:r>
      <w:r>
        <w:t xml:space="preserve"> </w:t>
      </w:r>
      <w:r>
        <w:t xml:space="preserve">on hairdressing in</w:t>
      </w:r>
      <w:r>
        <w:t xml:space="preserve"> </w:t>
      </w:r>
      <w:r>
        <w:rPr>
          <w:bCs/>
          <w:b/>
        </w:rPr>
        <w:t xml:space="preserve">Myanmar Yangon</w:t>
      </w:r>
      <w:r>
        <w:t xml:space="preserve"> </w:t>
      </w:r>
      <w:r>
        <w:t xml:space="preserve">reveals that the profession is a vital part of the service sector, contributing to both local employment and tourism. With Yangon’s population exceeding 5 million as of 2023, demand for professional hairstyling services has grown significantly. A report by the</w:t>
      </w:r>
      <w:r>
        <w:t xml:space="preserve"> </w:t>
      </w:r>
      <w:r>
        <w:rPr>
          <w:bCs/>
          <w:b/>
        </w:rPr>
        <w:t xml:space="preserve">Yangon City Development Committee</w:t>
      </w:r>
      <w:r>
        <w:t xml:space="preserve"> </w:t>
      </w:r>
      <w:r>
        <w:t xml:space="preserve">(2018) noted that hair salons are concentrated in commercial areas such as Bahan, Kyauktada, and Inya, where they cater to both local clients and international visitors.</w:t>
      </w:r>
    </w:p>
    <w:p>
      <w:pPr>
        <w:pStyle w:val="BodyText"/>
      </w:pPr>
      <w:r>
        <w:t xml:space="preserve">Economically, hairdressers in Yangon often face precarious working conditions. A 2021 survey by the</w:t>
      </w:r>
      <w:r>
        <w:t xml:space="preserve"> </w:t>
      </w:r>
      <w:r>
        <w:rPr>
          <w:bCs/>
          <w:b/>
        </w:rPr>
        <w:t xml:space="preserve">Myanmar Trade Union Federation</w:t>
      </w:r>
      <w:r>
        <w:t xml:space="preserve"> </w:t>
      </w:r>
      <w:r>
        <w:t xml:space="preserve">highlighted that many</w:t>
      </w:r>
      <w:r>
        <w:t xml:space="preserve"> </w:t>
      </w:r>
      <w:r>
        <w:rPr>
          <w:bCs/>
          <w:b/>
        </w:rPr>
        <w:t xml:space="preserve">Hairdressers</w:t>
      </w:r>
      <w:r>
        <w:t xml:space="preserve"> </w:t>
      </w:r>
      <w:r>
        <w:t xml:space="preserve">earn less than $150 per month, with limited access to healthcare and pension benefits. This lack of formal employment structures is a critical gap in existing research, particularly in studies focusing on</w:t>
      </w:r>
      <w:r>
        <w:t xml:space="preserve"> </w:t>
      </w:r>
      <w:r>
        <w:rPr>
          <w:bCs/>
          <w:b/>
        </w:rPr>
        <w:t xml:space="preserve">Literature Review</w:t>
      </w:r>
      <w:r>
        <w:t xml:space="preserve"> </w:t>
      </w:r>
      <w:r>
        <w:t xml:space="preserve">of labor rights in Myanmar’s informal sectors.</w:t>
      </w:r>
    </w:p>
    <w:bookmarkEnd w:id="21"/>
    <w:bookmarkStart w:id="22" w:name="X690aabd6b143eefdcb84264f78da453776d0afd"/>
    <w:p>
      <w:pPr>
        <w:pStyle w:val="Heading2"/>
      </w:pPr>
      <w:r>
        <w:t xml:space="preserve">Cultural Influences on Hairstyling Practices</w:t>
      </w:r>
    </w:p>
    <w:p>
      <w:pPr>
        <w:pStyle w:val="FirstParagraph"/>
      </w:pPr>
      <w:r>
        <w:t xml:space="preserve">The cultural significance of hair in Myanmar cannot be overstated. Traditional hairstyles such as the "Htamei" (a braided crown) and "Sawbwa" (a coiled braid) are deeply tied to ethnic identity and rituals. However, modern</w:t>
      </w:r>
      <w:r>
        <w:t xml:space="preserve"> </w:t>
      </w:r>
      <w:r>
        <w:rPr>
          <w:bCs/>
          <w:b/>
        </w:rPr>
        <w:t xml:space="preserve">Hairdressers</w:t>
      </w:r>
      <w:r>
        <w:t xml:space="preserve"> </w:t>
      </w:r>
      <w:r>
        <w:t xml:space="preserve">in</w:t>
      </w:r>
      <w:r>
        <w:t xml:space="preserve"> </w:t>
      </w:r>
      <w:r>
        <w:rPr>
          <w:bCs/>
          <w:b/>
        </w:rPr>
        <w:t xml:space="preserve">Myanmar Yangon</w:t>
      </w:r>
      <w:r>
        <w:t xml:space="preserve"> </w:t>
      </w:r>
      <w:r>
        <w:t xml:space="preserve">increasingly blend these traditions with global trends, such as Korean or Western-inspired cuts and color treatments. This fusion reflects the city’s role as a cultural hub in Southeast Asia.</w:t>
      </w:r>
    </w:p>
    <w:p>
      <w:pPr>
        <w:pStyle w:val="BodyText"/>
      </w:pPr>
      <w:r>
        <w:t xml:space="preserve">A 2020 study published in the</w:t>
      </w:r>
      <w:r>
        <w:t xml:space="preserve"> </w:t>
      </w:r>
      <w:r>
        <w:rPr>
          <w:iCs/>
          <w:i/>
        </w:rPr>
        <w:t xml:space="preserve">Journal of Asian Cultural Studies</w:t>
      </w:r>
      <w:r>
        <w:t xml:space="preserve"> </w:t>
      </w:r>
      <w:r>
        <w:t xml:space="preserve">found that 68% of Yangon-based hair salons offer services inspired by international styles, while 45% still prioritize traditional techniques. This duality poses a challenge for</w:t>
      </w:r>
      <w:r>
        <w:t xml:space="preserve"> </w:t>
      </w:r>
      <w:r>
        <w:rPr>
          <w:bCs/>
          <w:b/>
        </w:rPr>
        <w:t xml:space="preserve">Hairdressers</w:t>
      </w:r>
      <w:r>
        <w:t xml:space="preserve">: balancing innovation with cultural preservation. The</w:t>
      </w:r>
      <w:r>
        <w:t xml:space="preserve"> </w:t>
      </w:r>
      <w:r>
        <w:rPr>
          <w:bCs/>
          <w:b/>
        </w:rPr>
        <w:t xml:space="preserve">Literature Review</w:t>
      </w:r>
      <w:r>
        <w:t xml:space="preserve"> </w:t>
      </w:r>
      <w:r>
        <w:t xml:space="preserve">suggests that future research should explore how training programs can incorporate both modern and traditional methods to meet evolving client expectations.</w:t>
      </w:r>
    </w:p>
    <w:bookmarkEnd w:id="22"/>
    <w:bookmarkStart w:id="23" w:name="X4eaaff9523c8f28d7754755fa98ae190f49a667"/>
    <w:p>
      <w:pPr>
        <w:pStyle w:val="Heading2"/>
      </w:pPr>
      <w:r>
        <w:t xml:space="preserve">Challenges Faced by Hairdressers in Yangon</w:t>
      </w:r>
    </w:p>
    <w:p>
      <w:pPr>
        <w:pStyle w:val="FirstParagraph"/>
      </w:pPr>
      <w:r>
        <w:rPr>
          <w:bCs/>
          <w:b/>
        </w:rPr>
        <w:t xml:space="preserve">Literature Review</w:t>
      </w:r>
      <w:r>
        <w:t xml:space="preserve"> </w:t>
      </w:r>
      <w:r>
        <w:t xml:space="preserve">on hairdressing in</w:t>
      </w:r>
      <w:r>
        <w:t xml:space="preserve"> </w:t>
      </w:r>
      <w:r>
        <w:rPr>
          <w:bCs/>
          <w:b/>
        </w:rPr>
        <w:t xml:space="preserve">Myanmar Yangon</w:t>
      </w:r>
      <w:r>
        <w:t xml:space="preserve"> </w:t>
      </w:r>
      <w:r>
        <w:t xml:space="preserve">identifies several systemic challenges, including limited access to quality education, inconsistent regulatory standards, and competition from international beauty brands. The Ministry of Education’s 2017 guidelines for vocational training excluded hairdressing from formal curriculum, leaving many practitioners reliant on informal apprenticeships.</w:t>
      </w:r>
    </w:p>
    <w:p>
      <w:pPr>
        <w:pStyle w:val="BodyText"/>
      </w:pPr>
      <w:r>
        <w:t xml:space="preserve">Additionally, the rise of e-commerce platforms has introduced online salons offering delivery-based services, disrupting traditional brick-and-mortar businesses. A 2023 report by</w:t>
      </w:r>
      <w:r>
        <w:t xml:space="preserve"> </w:t>
      </w:r>
      <w:r>
        <w:rPr>
          <w:bCs/>
          <w:b/>
        </w:rPr>
        <w:t xml:space="preserve">Myanmar Digital Marketing Association</w:t>
      </w:r>
      <w:r>
        <w:t xml:space="preserve"> </w:t>
      </w:r>
      <w:r>
        <w:t xml:space="preserve">noted that 30% of young</w:t>
      </w:r>
      <w:r>
        <w:t xml:space="preserve"> </w:t>
      </w:r>
      <w:r>
        <w:rPr>
          <w:bCs/>
          <w:b/>
        </w:rPr>
        <w:t xml:space="preserve">Hairdressers</w:t>
      </w:r>
      <w:r>
        <w:t xml:space="preserve"> </w:t>
      </w:r>
      <w:r>
        <w:t xml:space="preserve">in Yangon use social media to market their services, yet only 15% have received training in digital marketing strategies. This highlights a gap between technological adoption and professional development.</w:t>
      </w:r>
    </w:p>
    <w:bookmarkEnd w:id="23"/>
    <w:bookmarkStart w:id="24" w:name="trends-and-future-directions"/>
    <w:p>
      <w:pPr>
        <w:pStyle w:val="Heading2"/>
      </w:pPr>
      <w:r>
        <w:t xml:space="preserve">Trends and Future Directions</w:t>
      </w:r>
    </w:p>
    <w:p>
      <w:pPr>
        <w:pStyle w:val="FirstParagraph"/>
      </w:pPr>
      <w:r>
        <w:t xml:space="preserve">The</w:t>
      </w:r>
      <w:r>
        <w:t xml:space="preserve"> </w:t>
      </w:r>
      <w:r>
        <w:rPr>
          <w:bCs/>
          <w:b/>
        </w:rPr>
        <w:t xml:space="preserve">Literature Review</w:t>
      </w:r>
      <w:r>
        <w:t xml:space="preserve"> </w:t>
      </w:r>
      <w:r>
        <w:t xml:space="preserve">indicates that hairdressing in</w:t>
      </w:r>
      <w:r>
        <w:t xml:space="preserve"> </w:t>
      </w:r>
      <w:r>
        <w:rPr>
          <w:bCs/>
          <w:b/>
        </w:rPr>
        <w:t xml:space="preserve">Myanmar Yangon</w:t>
      </w:r>
      <w:r>
        <w:t xml:space="preserve"> </w:t>
      </w:r>
      <w:r>
        <w:t xml:space="preserve">is at a crossroads, with opportunities for growth in areas such as eco-friendly products, male grooming services, and franchising models. However, the profession requires targeted interventions to address skill gaps and improve working conditions. Collaborative efforts between government agencies, educational institutions, and private sector stakeholders could pave the way for standardized certification programs.</w:t>
      </w:r>
    </w:p>
    <w:p>
      <w:pPr>
        <w:pStyle w:val="BodyText"/>
      </w:pPr>
      <w:r>
        <w:t xml:space="preserve">Moreover,</w:t>
      </w:r>
      <w:r>
        <w:t xml:space="preserve"> </w:t>
      </w:r>
      <w:r>
        <w:rPr>
          <w:bCs/>
          <w:b/>
        </w:rPr>
        <w:t xml:space="preserve">Hairdressers</w:t>
      </w:r>
      <w:r>
        <w:t xml:space="preserve"> </w:t>
      </w:r>
      <w:r>
        <w:t xml:space="preserve">in Yangon are increasingly advocating for recognition as skilled workers rather than informal laborers. A 2022 petition signed by over 500 salons called for legal protections and access to health insurance, signaling a shift toward organized representation. This movement aligns with global trends emphasizing labor rights in service industries.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Literature Review</w:t>
      </w:r>
      <w:r>
        <w:t xml:space="preserve"> </w:t>
      </w:r>
      <w:r>
        <w:t xml:space="preserve">on the role of</w:t>
      </w:r>
      <w:r>
        <w:t xml:space="preserve"> </w:t>
      </w:r>
      <w:r>
        <w:rPr>
          <w:bCs/>
          <w:b/>
        </w:rPr>
        <w:t xml:space="preserve">Hairdressers</w:t>
      </w:r>
      <w:r>
        <w:t xml:space="preserve"> </w:t>
      </w:r>
      <w:r>
        <w:t xml:space="preserve">in</w:t>
      </w:r>
      <w:r>
        <w:t xml:space="preserve"> </w:t>
      </w:r>
      <w:r>
        <w:rPr>
          <w:bCs/>
          <w:b/>
        </w:rPr>
        <w:t xml:space="preserve">Myanmar Yangon</w:t>
      </w:r>
      <w:r>
        <w:t xml:space="preserve"> </w:t>
      </w:r>
      <w:r>
        <w:t xml:space="preserve">underscores the profession’s significance as both a cultural and economic cornerstone. While challenges such as inadequate training and regulatory oversight persist, there is growing momentum to professionalize the sector. Future research should focus on longitudinal studies tracking the impact of policy changes and technological advancements on hairdressers’ livelihoods in Yangon. By addressing these issues, stakeholders can ensure that this vital profession continues to thrive in a rapidly changing urban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2026-07-24T13:17:21Z</dcterms:created>
  <dcterms:modified xsi:type="dcterms:W3CDTF">2026-07-24T13:17:21Z</dcterms:modified>
</cp:coreProperties>
</file>

<file path=docProps/custom.xml><?xml version="1.0" encoding="utf-8"?>
<Properties xmlns="http://schemas.openxmlformats.org/officeDocument/2006/custom-properties" xmlns:vt="http://schemas.openxmlformats.org/officeDocument/2006/docPropsVTypes"/>
</file>