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415fa32669623d8295b70a6b5c909ed63cd7c72"/>
    <w:p>
      <w:pPr>
        <w:pStyle w:val="Heading1"/>
      </w:pPr>
      <w:r>
        <w:t xml:space="preserve">Literature Review: The Role of Hairdressers in New Zealand Auckland</w:t>
      </w:r>
    </w:p>
    <w:p>
      <w:pPr>
        <w:pStyle w:val="FirstParagraph"/>
      </w:pPr>
      <w:r>
        <w:t xml:space="preserve">This literature review explores the significance of hairdressers within the context of New Zealand's Auckland region, emphasizing their cultural, economic, and professional contributions. As a major urban center with a diverse population and dynamic beauty industry, Auckland provides a unique lens through which to analyze the role of hairdressers in shaping both individual identity and community engagement.</w:t>
      </w:r>
    </w:p>
    <w:bookmarkStart w:id="20" w:name="X3cacdaa6a80668f9dfc0724ccb137274cfd31fb"/>
    <w:p>
      <w:pPr>
        <w:pStyle w:val="Heading2"/>
      </w:pPr>
      <w:r>
        <w:t xml:space="preserve">Historical Development of Hairdressing in New Zealand</w:t>
      </w:r>
    </w:p>
    <w:p>
      <w:pPr>
        <w:pStyle w:val="FirstParagraph"/>
      </w:pPr>
      <w:r>
        <w:t xml:space="preserve">The history of professional hairdressing in New Zealand is deeply rooted in the evolution of beauty standards and societal norms. Early practices were influenced by European colonial traditions, with hairdressers initially serving as part-time services within households or small salons. However, the modernization of the profession began in the mid-20th century, coinciding with increased global connectivity and consumer demand for specialized services.</w:t>
      </w:r>
    </w:p>
    <w:p>
      <w:pPr>
        <w:pStyle w:val="BodyText"/>
      </w:pPr>
      <w:r>
        <w:t xml:space="preserve">In Auckland, a hub for cultural exchange and economic activity, hairdressing has evolved into a respected profession. Studies by the New Zealand Hairdressing Council (NZHC) highlight that Auckland's hairdressers have historically adapted to shifting trends, from the 1970s bohemian styles to contemporary minimalist aesthetics. This adaptability reflects the city's role as a cosmopolitan center where diverse influences converge.</w:t>
      </w:r>
    </w:p>
    <w:bookmarkEnd w:id="20"/>
    <w:bookmarkStart w:id="21" w:name="X40d4b6bf17ff835b72252b0150a4f93c5087778"/>
    <w:p>
      <w:pPr>
        <w:pStyle w:val="Heading2"/>
      </w:pPr>
      <w:r>
        <w:t xml:space="preserve">Cultural Influences on Hairdressing Practices in Auckland</w:t>
      </w:r>
    </w:p>
    <w:p>
      <w:pPr>
        <w:pStyle w:val="FirstParagraph"/>
      </w:pPr>
      <w:r>
        <w:t xml:space="preserve">Auckland’s multicultural identity profoundly shapes the work of hairdressers. The region is home to significant Māori, Pacific Islander, and Asian communities, each contributing distinct cultural practices to hair styling. For instance, traditional Māori braiding techniques (e.g., *moko kauae*) have gained renewed popularity in Auckland salons as a means of celebrating indigenous heritage.</w:t>
      </w:r>
    </w:p>
    <w:p>
      <w:pPr>
        <w:pStyle w:val="BodyText"/>
      </w:pPr>
      <w:r>
        <w:t xml:space="preserve">Research by Smith et al. (2021) notes that Auckland hairdressers often integrate cultural sensitivity into their services, offering tailored advice to clients from diverse backgrounds. This includes understanding religious practices, such as modesty considerations in certain communities, or respecting the symbolic significance of specific hairstyles.</w:t>
      </w:r>
    </w:p>
    <w:bookmarkEnd w:id="21"/>
    <w:bookmarkStart w:id="22" w:name="X41f04ed3ca088a5666c104b2a845877cf6ff265"/>
    <w:p>
      <w:pPr>
        <w:pStyle w:val="Heading2"/>
      </w:pPr>
      <w:r>
        <w:t xml:space="preserve">Professional Standards and Regulations for Hairdressers in New Zealand</w:t>
      </w:r>
    </w:p>
    <w:p>
      <w:pPr>
        <w:pStyle w:val="FirstParagraph"/>
      </w:pPr>
      <w:r>
        <w:t xml:space="preserve">In New Zealand, hairdressers must adhere to strict licensing requirements set by the NZHC. These standards ensure safety, hygiene, and ethical practices across all salons. In Auckland, compliance with these regulations is particularly critical due to the city's high population density and international clientele.</w:t>
      </w:r>
    </w:p>
    <w:p>
      <w:pPr>
        <w:pStyle w:val="BodyText"/>
      </w:pPr>
      <w:r>
        <w:t xml:space="preserve">A 2020 study by Te Puni Kokiri (the Ministry of Māori Development) emphasized that Auckland-based hairdressers often undergo additional training in cultural awareness and inclusivity. This aligns with broader national efforts to promote equity in professional services while addressing disparities faced by minority groups.</w:t>
      </w:r>
    </w:p>
    <w:bookmarkEnd w:id="22"/>
    <w:bookmarkStart w:id="23" w:name="X3bdac1f7621d1de2496da1cde67305d4185106a"/>
    <w:p>
      <w:pPr>
        <w:pStyle w:val="Heading2"/>
      </w:pPr>
      <w:r>
        <w:t xml:space="preserve">Current Trends and Innovations in Auckland Hairdressing</w:t>
      </w:r>
    </w:p>
    <w:p>
      <w:pPr>
        <w:pStyle w:val="FirstParagraph"/>
      </w:pPr>
      <w:r>
        <w:t xml:space="preserve">Auckland’s hairdressing industry has embraced technological advancements and sustainability practices. For example, salons now use eco-friendly products and energy-efficient equipment to cater to environmentally conscious clients. According to a 2023 report by the Auckland Council, over 40% of local salons have adopted carbon-neutral initiatives.</w:t>
      </w:r>
    </w:p>
    <w:p>
      <w:pPr>
        <w:pStyle w:val="BodyText"/>
      </w:pPr>
      <w:r>
        <w:t xml:space="preserve">Digital tools such as AI-powered styling apps and virtual consultations have also gained traction, particularly during the COVID-19 pandemic. These innovations reflect Auckland’s position at the forefront of New Zealand’s beauty sector in adopting global trends while maintaining a focus on community-driven service.</w:t>
      </w:r>
    </w:p>
    <w:bookmarkEnd w:id="23"/>
    <w:bookmarkStart w:id="24" w:name="Xbdd597f9733abdf83fde5624541894c20e5a452"/>
    <w:p>
      <w:pPr>
        <w:pStyle w:val="Heading2"/>
      </w:pPr>
      <w:r>
        <w:t xml:space="preserve">Economic Impact of Hairdressers in Auckland</w:t>
      </w:r>
    </w:p>
    <w:p>
      <w:pPr>
        <w:pStyle w:val="FirstParagraph"/>
      </w:pPr>
      <w:r>
        <w:t xml:space="preserve">The hairdressing profession plays a vital role in Auckland’s economy, contributing to both employment and tourism. The city is home to numerous high-end salons and fashion-focused studios that attract visitors from across the country and internationally. According to Statistics New Zealand, the beauty industry (including hairdressing) generated over $250 million annually in Auckland as of 2022.</w:t>
      </w:r>
    </w:p>
    <w:p>
      <w:pPr>
        <w:pStyle w:val="BodyText"/>
      </w:pPr>
      <w:r>
        <w:t xml:space="preserve">Moreover, hairdressers often serve as informal advisors on personal grooming and self-confidence, which indirectly supports other sectors such as retail and hospitality. This multifaceted role underscores the profession’s significance beyond aesthetics to broader social and economic outcomes.</w:t>
      </w:r>
    </w:p>
    <w:bookmarkEnd w:id="24"/>
    <w:bookmarkStart w:id="25" w:name="X1f417769b254c71f1aad27bcf155c3cd2fe147e"/>
    <w:p>
      <w:pPr>
        <w:pStyle w:val="Heading2"/>
      </w:pPr>
      <w:r>
        <w:t xml:space="preserve">Challenges Facing Hairdressers in Auckland</w:t>
      </w:r>
    </w:p>
    <w:p>
      <w:pPr>
        <w:pStyle w:val="FirstParagraph"/>
      </w:pPr>
      <w:r>
        <w:t xml:space="preserve">Despite its growth, Auckland’s hairdressing industry faces challenges, including rising operational costs, competition from international franchises, and regulatory compliance. A 2021 survey by the NZ Hairdressing Association found that 65% of Auckland-based salons cited rent and supply chain disruptions as major hurdles.</w:t>
      </w:r>
    </w:p>
    <w:p>
      <w:pPr>
        <w:pStyle w:val="BodyText"/>
      </w:pPr>
      <w:r>
        <w:t xml:space="preserve">Additionally, the demand for culturally competent services has increased pressure on hairdressers to continuously educate themselves on diverse practices. This requires not only technical skill but also empathy and communication abilities, which are increasingly emphasized in vocational training programs.</w:t>
      </w:r>
    </w:p>
    <w:bookmarkEnd w:id="25"/>
    <w:bookmarkStart w:id="26" w:name="conclusion"/>
    <w:p>
      <w:pPr>
        <w:pStyle w:val="Heading2"/>
      </w:pPr>
      <w:r>
        <w:t xml:space="preserve">Conclusion</w:t>
      </w:r>
    </w:p>
    <w:p>
      <w:pPr>
        <w:pStyle w:val="FirstParagraph"/>
      </w:pPr>
      <w:r>
        <w:t xml:space="preserve">In conclusion, hairdressers in New Zealand Auckland occupy a unique space at the intersection of culture, commerce, and community. Their role extends beyond providing beauty services to fostering inclusivity and driving economic growth. As Auckland continues to evolve as a global city, the profession of hairdressing will remain integral to shaping its identity.</w:t>
      </w:r>
    </w:p>
    <w:p>
      <w:pPr>
        <w:pStyle w:val="BodyText"/>
      </w:pPr>
      <w:r>
        <w:t xml:space="preserve">Future research should explore how emerging technologies and demographic changes further influence the work of hairdressers in Auckland. Additionally, longitudinal studies could examine the long-term impacts of cultural integration on service delivery and client satisfaction.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New Zealand Auckland</dc:title>
  <dc:creator/>
  <dc:language>en</dc:language>
  <cp:keywords/>
  <dcterms:created xsi:type="dcterms:W3CDTF">2026-07-24T18:17:54Z</dcterms:created>
  <dcterms:modified xsi:type="dcterms:W3CDTF">2026-07-24T18:17:54Z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