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e945ee2e0c4a5810f21d7245b24e7fb1ff115d"/>
    <w:p>
      <w:pPr>
        <w:pStyle w:val="Heading1"/>
      </w:pPr>
      <w:r>
        <w:t xml:space="preserve">Literature Review on Hairdressers in Pakistan Karachi</w:t>
      </w:r>
    </w:p>
    <w:bookmarkStart w:id="20" w:name="introduction"/>
    <w:p>
      <w:pPr>
        <w:pStyle w:val="Heading2"/>
      </w:pPr>
      <w:r>
        <w:t xml:space="preserve">Introduction</w:t>
      </w:r>
    </w:p>
    <w:p>
      <w:pPr>
        <w:pStyle w:val="FirstParagraph"/>
      </w:pPr>
      <w:r>
        <w:t xml:space="preserve">A Literature Review serves as a critical assessment of existing academic and professional knowledge surrounding a specific topic. In the context of</w:t>
      </w:r>
      <w:r>
        <w:t xml:space="preserve"> </w:t>
      </w:r>
      <w:r>
        <w:rPr>
          <w:bCs/>
          <w:b/>
        </w:rPr>
        <w:t xml:space="preserve">Hairdresser</w:t>
      </w:r>
      <w:r>
        <w:t xml:space="preserve"> </w:t>
      </w:r>
      <w:r>
        <w:t xml:space="preserve">services in</w:t>
      </w:r>
      <w:r>
        <w:t xml:space="preserve"> </w:t>
      </w:r>
      <w:r>
        <w:rPr>
          <w:bCs/>
          <w:b/>
        </w:rPr>
        <w:t xml:space="preserve">Pakistan Karachi</w:t>
      </w:r>
      <w:r>
        <w:t xml:space="preserve">, this review explores the historical, cultural, economic, and socio-political dimensions that shape the industry. Karachi, as Pakistan's largest city and economic hub, presents unique challenges and opportunities for hairdressers operating within a rapidly evolving urban landscape. This document aims to synthesize current research on the subject while highlighting gaps in understanding that require further exploration.</w:t>
      </w:r>
    </w:p>
    <w:bookmarkEnd w:id="20"/>
    <w:bookmarkStart w:id="21" w:name="X8f844c1335c529591b6eb1f182e9aa398ae0c5d"/>
    <w:p>
      <w:pPr>
        <w:pStyle w:val="Heading2"/>
      </w:pPr>
      <w:r>
        <w:t xml:space="preserve">Historical Context of Hairdressing in Pakistan</w:t>
      </w:r>
    </w:p>
    <w:p>
      <w:pPr>
        <w:pStyle w:val="FirstParagraph"/>
      </w:pPr>
      <w:r>
        <w:t xml:space="preserve">The profession of</w:t>
      </w:r>
      <w:r>
        <w:t xml:space="preserve"> </w:t>
      </w:r>
      <w:r>
        <w:rPr>
          <w:bCs/>
          <w:b/>
        </w:rPr>
        <w:t xml:space="preserve">Hairdresser</w:t>
      </w:r>
      <w:r>
        <w:t xml:space="preserve"> </w:t>
      </w:r>
      <w:r>
        <w:t xml:space="preserve">has deep roots in South Asian cultures, including Pakistan. Historically, hairdressing was a domestic skill passed down through generations, with women often managing household grooming needs. However, the formalization of the industry began post-independence in 1947 as urban centers like Karachi experienced population growth and modernization. Early salons were modest establishments offering basic services such as cutting and styling. By the 1980s, increasing exposure to global fashion trends and media influenced demand for more specialized services, leading to the establishment of professional training academies in Karachi.</w:t>
      </w:r>
    </w:p>
    <w:p>
      <w:pPr>
        <w:pStyle w:val="BodyText"/>
      </w:pPr>
      <w:r>
        <w:t xml:space="preserve">Studies by Khan (2015) note that the rise of beauty salons in Karachi coincided with economic liberalization policies in the 1990s, which encouraged entrepreneurship and foreign investment. This period marked a shift from informal to semi-formal sector operations, though regulatory frameworks remained underdeveloped.</w:t>
      </w:r>
    </w:p>
    <w:bookmarkEnd w:id="21"/>
    <w:bookmarkStart w:id="22" w:name="Xf73b0eda7af0d96909ba022390b432eb7afde2c"/>
    <w:p>
      <w:pPr>
        <w:pStyle w:val="Heading2"/>
      </w:pPr>
      <w:r>
        <w:t xml:space="preserve">Current Industry Overview in Pakistan Karachi</w:t>
      </w:r>
    </w:p>
    <w:p>
      <w:pPr>
        <w:pStyle w:val="FirstParagraph"/>
      </w:pPr>
      <w:r>
        <w:t xml:space="preserve">Today, Karachi hosts a diverse range of hairdressing services catering to locals and expatriates. The industry is characterized by a mix of small family-run salons and high-end international chains. According to the Pakistan Beauty Industry Association (PBIA, 2021), Karachi accounts for over 40% of the country's beauty service revenue, with hairdressing being one of its fastest-growing sub-sectors. The city's cosmopolitan nature ensures a demand for diverse styles, from traditional Pakistani braids to Western cuts and color treatments.</w:t>
      </w:r>
    </w:p>
    <w:p>
      <w:pPr>
        <w:pStyle w:val="BodyText"/>
      </w:pPr>
      <w:r>
        <w:t xml:space="preserve">However, the sector faces challenges such as inconsistent quality standards and limited formal education for</w:t>
      </w:r>
      <w:r>
        <w:t xml:space="preserve"> </w:t>
      </w:r>
      <w:r>
        <w:rPr>
          <w:bCs/>
          <w:b/>
        </w:rPr>
        <w:t xml:space="preserve">Hairdresser</w:t>
      </w:r>
      <w:r>
        <w:t xml:space="preserve">s. A 2020 survey by Karachi University found that only 15% of salons in the city had certified staff, highlighting a gap between demand and professional training.</w:t>
      </w:r>
    </w:p>
    <w:bookmarkEnd w:id="22"/>
    <w:bookmarkStart w:id="23" w:name="X584df45cbaf19060b514789ba4f55345918a48d"/>
    <w:p>
      <w:pPr>
        <w:pStyle w:val="Heading2"/>
      </w:pPr>
      <w:r>
        <w:t xml:space="preserve">Challenges Faced by Hairdressers in Pakistan Karachi</w:t>
      </w:r>
    </w:p>
    <w:p>
      <w:pPr>
        <w:pStyle w:val="FirstParagraph"/>
      </w:pPr>
      <w:r>
        <w:t xml:space="preserve">The profession of</w:t>
      </w:r>
      <w:r>
        <w:t xml:space="preserve"> </w:t>
      </w:r>
      <w:r>
        <w:rPr>
          <w:bCs/>
          <w:b/>
        </w:rPr>
        <w:t xml:space="preserve">Hairdresser</w:t>
      </w:r>
      <w:r>
        <w:t xml:space="preserve"> </w:t>
      </w:r>
      <w:r>
        <w:t xml:space="preserve">in Karachi is influenced by socio-economic factors, including gender dynamics and legal regulations. Many female hairdressers work in informal settings, facing issues such as low wages and limited access to healthcare benefits (Ahmed &amp; Rashid, 2018). Additionally, the lack of standardized licensing laws has led to unregulated practices, with some salons operating without adherence to hygiene or safety protocols.</w:t>
      </w:r>
    </w:p>
    <w:p>
      <w:pPr>
        <w:pStyle w:val="BodyText"/>
      </w:pPr>
      <w:r>
        <w:t xml:space="preserve">Economic instability further exacerbates these challenges. Inflation and currency devaluation have increased the cost of imported products like hair dyes and styling tools, squeezing profit margins for small businesses. Meanwhile, competition from large corporations has forced independent</w:t>
      </w:r>
      <w:r>
        <w:t xml:space="preserve"> </w:t>
      </w:r>
      <w:r>
        <w:rPr>
          <w:bCs/>
          <w:b/>
        </w:rPr>
        <w:t xml:space="preserve">Hairdresser</w:t>
      </w:r>
      <w:r>
        <w:t xml:space="preserve">s to adopt marketing strategies or risk obsolescence.</w:t>
      </w:r>
    </w:p>
    <w:bookmarkEnd w:id="23"/>
    <w:bookmarkStart w:id="24" w:name="X50d9b50f5300de50730051f775a9bc4eb82673b"/>
    <w:p>
      <w:pPr>
        <w:pStyle w:val="Heading2"/>
      </w:pPr>
      <w:r>
        <w:t xml:space="preserve">Socio-Cultural Influences on the Hairdressing Industry</w:t>
      </w:r>
    </w:p>
    <w:p>
      <w:pPr>
        <w:pStyle w:val="FirstParagraph"/>
      </w:pPr>
      <w:r>
        <w:t xml:space="preserve">In Karachi, cultural norms significantly shape consumer preferences and professional roles. For instance, traditional practices such as braiding and henna application remain popular among conservative communities, while younger demographics seek avant-garde styles. This duality requires</w:t>
      </w:r>
      <w:r>
        <w:t xml:space="preserve"> </w:t>
      </w:r>
      <w:r>
        <w:rPr>
          <w:bCs/>
          <w:b/>
        </w:rPr>
        <w:t xml:space="preserve">Hairdresser</w:t>
      </w:r>
      <w:r>
        <w:t xml:space="preserve">s to balance innovation with cultural sensitivity.</w:t>
      </w:r>
    </w:p>
    <w:p>
      <w:pPr>
        <w:pStyle w:val="BodyText"/>
      </w:pPr>
      <w:r>
        <w:t xml:space="preserve">Gender also plays a critical role. While men typically dominate high-end salons, women often work in family-run businesses or as assistants. A 2019 report by the Women’s Development Foundation noted that only 30% of Karachi's hairdressers are women, despite their significant participation in the informal sector.</w:t>
      </w:r>
    </w:p>
    <w:bookmarkEnd w:id="24"/>
    <w:bookmarkStart w:id="25" w:name="future-trends-and-opportunities"/>
    <w:p>
      <w:pPr>
        <w:pStyle w:val="Heading2"/>
      </w:pPr>
      <w:r>
        <w:t xml:space="preserve">Future Trends and Opportunities</w:t>
      </w:r>
    </w:p>
    <w:p>
      <w:pPr>
        <w:pStyle w:val="FirstParagraph"/>
      </w:pPr>
      <w:r>
        <w:t xml:space="preserve">The future of the</w:t>
      </w:r>
      <w:r>
        <w:t xml:space="preserve"> </w:t>
      </w:r>
      <w:r>
        <w:rPr>
          <w:bCs/>
          <w:b/>
        </w:rPr>
        <w:t xml:space="preserve">Hairdresser</w:t>
      </w:r>
      <w:r>
        <w:t xml:space="preserve"> </w:t>
      </w:r>
      <w:r>
        <w:t xml:space="preserve">industry in Karachi is poised for growth driven by technological advancements and changing consumer behavior. Digital platforms such as Instagram and Facebook are now essential tools for salons to attract clients, with many businesses offering online booking systems. Additionally, the rise of eco-friendly products and sustainable practices is gaining traction among environmentally conscious consumers.</w:t>
      </w:r>
    </w:p>
    <w:p>
      <w:pPr>
        <w:pStyle w:val="BodyText"/>
      </w:pPr>
      <w:r>
        <w:t xml:space="preserve">Opportunities for formal education programs tailored to Karachi’s needs could bridge existing skill gaps. Collaborations between universities and industry experts might also lead to standardized certifications, enhancing the professionalism of the sector.</w:t>
      </w:r>
    </w:p>
    <w:bookmarkEnd w:id="25"/>
    <w:bookmarkStart w:id="26" w:name="X87e4a8ae40d8d039befb580b459420a91ae96b6"/>
    <w:p>
      <w:pPr>
        <w:pStyle w:val="Heading2"/>
      </w:pPr>
      <w:r>
        <w:t xml:space="preserve">Conclusion and Recommendations for Further Research</w:t>
      </w:r>
    </w:p>
    <w:p>
      <w:pPr>
        <w:pStyle w:val="FirstParagraph"/>
      </w:pPr>
      <w:r>
        <w:t xml:space="preserve">This Literature Review underscores the importance of</w:t>
      </w:r>
      <w:r>
        <w:t xml:space="preserve"> </w:t>
      </w:r>
      <w:r>
        <w:rPr>
          <w:bCs/>
          <w:b/>
        </w:rPr>
        <w:t xml:space="preserve">Hairdresser</w:t>
      </w:r>
      <w:r>
        <w:t xml:space="preserve">s in Pakistan Karachi as both economic contributors and cultural custodians. While challenges persist, the industry’s adaptability to socio-economic changes offers promising avenues for growth. Future research should focus on longitudinal studies tracking the impact of policy reforms, as well as qualitative analyses exploring the lived experiences of female</w:t>
      </w:r>
      <w:r>
        <w:t xml:space="preserve"> </w:t>
      </w:r>
      <w:r>
        <w:rPr>
          <w:bCs/>
          <w:b/>
        </w:rPr>
        <w:t xml:space="preserve">Hairdresser</w:t>
      </w:r>
      <w:r>
        <w:t xml:space="preserve">s in Karachi.</w:t>
      </w:r>
    </w:p>
    <w:p>
      <w:pPr>
        <w:pStyle w:val="BodyText"/>
      </w:pPr>
      <w:r>
        <w:t xml:space="preserve">By addressing gaps in training, regulation, and gender equity, stakeholders can ensure that the hairdressing industry continues to thrive in one of Pakistan’s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Pakistan Karachi</dc:title>
  <dc:creator/>
  <dc:language>en</dc:language>
  <cp:keywords/>
  <dcterms:created xsi:type="dcterms:W3CDTF">2026-07-25T01:01:42Z</dcterms:created>
  <dcterms:modified xsi:type="dcterms:W3CDTF">2026-07-25T01:01:42Z</dcterms:modified>
</cp:coreProperties>
</file>

<file path=docProps/custom.xml><?xml version="1.0" encoding="utf-8"?>
<Properties xmlns="http://schemas.openxmlformats.org/officeDocument/2006/custom-properties" xmlns:vt="http://schemas.openxmlformats.org/officeDocument/2006/docPropsVTypes"/>
</file>