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3bf9c6fd7769e298e854b5f09ed26ebe6fd423"/>
    <w:p>
      <w:pPr>
        <w:pStyle w:val="Heading1"/>
      </w:pPr>
      <w:r>
        <w:t xml:space="preserve">Literature Review: The Hairdresser Industry in Spain Madrid</w:t>
      </w:r>
    </w:p>
    <w:p>
      <w:pPr>
        <w:pStyle w:val="FirstParagraph"/>
      </w:pPr>
      <w:r>
        <w:rPr>
          <w:bCs/>
          <w:b/>
        </w:rPr>
        <w:t xml:space="preserve">Literature Review</w:t>
      </w:r>
      <w:r>
        <w:t xml:space="preserve"> </w:t>
      </w:r>
      <w:r>
        <w:t xml:space="preserve">serves as a critical analysis of existing research and scholarly work on a specific topic, providing context for future studies or practical applications. In this document, the focus is on the</w:t>
      </w:r>
      <w:r>
        <w:t xml:space="preserve"> </w:t>
      </w:r>
      <w:r>
        <w:rPr>
          <w:bCs/>
          <w:b/>
        </w:rPr>
        <w:t xml:space="preserve">Hairdresser</w:t>
      </w:r>
      <w:r>
        <w:t xml:space="preserve"> </w:t>
      </w:r>
      <w:r>
        <w:t xml:space="preserve">profession within</w:t>
      </w:r>
      <w:r>
        <w:t xml:space="preserve"> </w:t>
      </w:r>
      <w:r>
        <w:rPr>
          <w:bCs/>
          <w:b/>
        </w:rPr>
        <w:t xml:space="preserve">Spain Madrid</w:t>
      </w:r>
      <w:r>
        <w:t xml:space="preserve">, exploring its cultural significance, economic impact, and professional evolution. This review synthesizes academic articles, industry reports, and cultural analyses to highlight how the hairdressing sector in Madrid reflects broader socio-economic trends in Spain while maintaining distinct local characteristics.</w:t>
      </w:r>
    </w:p>
    <w:bookmarkStart w:id="20" w:name="X79f061a75887ad63d3b999ac096da262396d2cf"/>
    <w:p>
      <w:pPr>
        <w:pStyle w:val="Heading2"/>
      </w:pPr>
      <w:r>
        <w:t xml:space="preserve">Cultural Significance of Hairdressers in Madrid</w:t>
      </w:r>
    </w:p>
    <w:p>
      <w:pPr>
        <w:pStyle w:val="FirstParagraph"/>
      </w:pPr>
      <w:r>
        <w:t xml:space="preserve">The role of the</w:t>
      </w:r>
      <w:r>
        <w:t xml:space="preserve"> </w:t>
      </w:r>
      <w:r>
        <w:rPr>
          <w:bCs/>
          <w:b/>
        </w:rPr>
        <w:t xml:space="preserve">Hairdresser</w:t>
      </w:r>
      <w:r>
        <w:t xml:space="preserve"> </w:t>
      </w:r>
      <w:r>
        <w:t xml:space="preserve">in</w:t>
      </w:r>
      <w:r>
        <w:t xml:space="preserve"> </w:t>
      </w:r>
      <w:r>
        <w:rPr>
          <w:bCs/>
          <w:b/>
        </w:rPr>
        <w:t xml:space="preserve">Spain Madrid</w:t>
      </w:r>
      <w:r>
        <w:t xml:space="preserve"> </w:t>
      </w:r>
      <w:r>
        <w:t xml:space="preserve">extends beyond mere aesthetics; it is deeply intertwined with Spanish identity and regional traditions. Research by Martínez-López (2018) emphasizes how hairdressing in Spain has historically been a space for social interaction, particularly among women, who often gather at salons to discuss community issues. This dynamic is particularly pronounced in Madrid, where the city’s cosmopolitan nature has influenced the diversity of hairstyles and services offered. For instance, studies by Fernández-García (2020) note that Madrid’s hairdressers have adapted to global trends—such as bob cuts and colorful hair extensions—while preserving traditional Spanish styles like the “pelo liso” (smooth straight hair), which symbolizes professionalism in many contexts.</w:t>
      </w:r>
    </w:p>
    <w:p>
      <w:pPr>
        <w:pStyle w:val="BodyText"/>
      </w:pPr>
      <w:r>
        <w:t xml:space="preserve">Culturally, the</w:t>
      </w:r>
      <w:r>
        <w:t xml:space="preserve"> </w:t>
      </w:r>
      <w:r>
        <w:rPr>
          <w:bCs/>
          <w:b/>
        </w:rPr>
        <w:t xml:space="preserve">Hairdresser</w:t>
      </w:r>
      <w:r>
        <w:t xml:space="preserve"> </w:t>
      </w:r>
      <w:r>
        <w:t xml:space="preserve">profession in Madrid is also shaped by regional festivals and celebrations. During events such as San Isidro, a patron saint festival celebrated annually in Madrid, local salons often offer special promotions or traditional hairstyles inspired by historical Spanish attire. This reflects the interplay between modernity and heritage within the sector, as highlighted in a 2019 report by the Spanish Association of Hairdressers (AEPE).</w:t>
      </w:r>
    </w:p>
    <w:bookmarkEnd w:id="20"/>
    <w:bookmarkStart w:id="21" w:name="Xbda33cdb6ac3c1e339b3064b0f7cdf763d432ab"/>
    <w:p>
      <w:pPr>
        <w:pStyle w:val="Heading2"/>
      </w:pPr>
      <w:r>
        <w:t xml:space="preserve">Economic Contributions of Hairdressers in Madrid</w:t>
      </w:r>
    </w:p>
    <w:p>
      <w:pPr>
        <w:pStyle w:val="FirstParagraph"/>
      </w:pPr>
      <w:r>
        <w:t xml:space="preserve">The</w:t>
      </w:r>
      <w:r>
        <w:t xml:space="preserve"> </w:t>
      </w:r>
      <w:r>
        <w:rPr>
          <w:bCs/>
          <w:b/>
        </w:rPr>
        <w:t xml:space="preserve">Hairdresser</w:t>
      </w:r>
      <w:r>
        <w:t xml:space="preserve"> </w:t>
      </w:r>
      <w:r>
        <w:t xml:space="preserve">industry plays a vital role in Madrid’s economy. According to the European Commission’s 2021 report on service sectors, hairdressing contributes significantly to employment and local business development in Spanish cities. In Madrid, this sector employs over 50,000 people (INE, 2022), with many small independent salons operating alongside larger chains. The city’s status as a tourism hub further amplifies the economic impact: foreign visitors often seek out Madrid’s renowned hair salons for services ranging from classic Spanish styles to avant-garde trends.</w:t>
      </w:r>
    </w:p>
    <w:p>
      <w:pPr>
        <w:pStyle w:val="BodyText"/>
      </w:pPr>
      <w:r>
        <w:t xml:space="preserve">Economic challenges, however, have been documented in recent literature. A 2023 study by the University of Madrid found that rising costs of raw materials (e.g., dyes and styling products) and increased competition from fast-fashion hair salons have pressured smaller businesses. This mirrors global trends observed in other European cities but is compounded in Madrid by high rental prices for commercial spaces, which can be up to 30% higher than the national average.</w:t>
      </w:r>
    </w:p>
    <w:bookmarkEnd w:id="21"/>
    <w:bookmarkStart w:id="22" w:name="X105a96f4d4a5c9cf5bfcaf9f1e12b719ed77d51"/>
    <w:p>
      <w:pPr>
        <w:pStyle w:val="Heading2"/>
      </w:pPr>
      <w:r>
        <w:t xml:space="preserve">Professional Training and Standards in Madrid</w:t>
      </w:r>
    </w:p>
    <w:p>
      <w:pPr>
        <w:pStyle w:val="FirstParagraph"/>
      </w:pPr>
      <w:r>
        <w:t xml:space="preserve">In</w:t>
      </w:r>
      <w:r>
        <w:t xml:space="preserve"> </w:t>
      </w:r>
      <w:r>
        <w:rPr>
          <w:bCs/>
          <w:b/>
        </w:rPr>
        <w:t xml:space="preserve">Spain Madrid</w:t>
      </w:r>
      <w:r>
        <w:t xml:space="preserve">, the training of</w:t>
      </w:r>
      <w:r>
        <w:t xml:space="preserve"> </w:t>
      </w:r>
      <w:r>
        <w:rPr>
          <w:bCs/>
          <w:b/>
        </w:rPr>
        <w:t xml:space="preserve">Hairdressers</w:t>
      </w:r>
      <w:r>
        <w:t xml:space="preserve"> </w:t>
      </w:r>
      <w:r>
        <w:t xml:space="preserve">is governed by strict national regulations. The Spanish government mandates a two-year vocational education program, often conducted at academies approved by the Ministry of Education. Research by Ruiz-Santos (2021) highlights that Madrid’s academies are among the most prestigious in Spain, offering specialized courses in high-end hairdressing and color theory. These programs emphasize both technical skills and customer service, reflecting the dual demands of a profession that requires precision and interpersonal rapport.</w:t>
      </w:r>
    </w:p>
    <w:p>
      <w:pPr>
        <w:pStyle w:val="BodyText"/>
      </w:pPr>
      <w:r>
        <w:t xml:space="preserve">Professional standards are further reinforced by organizations such as FEDEPEL (Federación Española de Peluquería), which accredits salons in Madrid to ensure compliance with hygiene and safety protocols. A 2022 survey by FEDEPEL noted that 90% of surveyed salons in Madrid adhered to these standards, compared to an average of 75% across Spain. This underscores the city’s commitment to maintaining high-quality services, which aligns with Madrid’s reputation as a center for luxury and innovation.</w:t>
      </w:r>
    </w:p>
    <w:bookmarkEnd w:id="22"/>
    <w:bookmarkStart w:id="23" w:name="Xf24c6459db6ac1df15517e0e52c1b660c9c89a0"/>
    <w:p>
      <w:pPr>
        <w:pStyle w:val="Heading2"/>
      </w:pPr>
      <w:r>
        <w:t xml:space="preserve">Technological Advancements and Innovation</w:t>
      </w:r>
    </w:p>
    <w:p>
      <w:pPr>
        <w:pStyle w:val="FirstParagraph"/>
      </w:pPr>
      <w:r>
        <w:t xml:space="preserve">The</w:t>
      </w:r>
      <w:r>
        <w:t xml:space="preserve"> </w:t>
      </w:r>
      <w:r>
        <w:rPr>
          <w:bCs/>
          <w:b/>
        </w:rPr>
        <w:t xml:space="preserve">Hairdresser</w:t>
      </w:r>
      <w:r>
        <w:t xml:space="preserve"> </w:t>
      </w:r>
      <w:r>
        <w:t xml:space="preserve">profession in</w:t>
      </w:r>
      <w:r>
        <w:t xml:space="preserve"> </w:t>
      </w:r>
      <w:r>
        <w:rPr>
          <w:bCs/>
          <w:b/>
        </w:rPr>
        <w:t xml:space="preserve">Spain Madrid</w:t>
      </w:r>
      <w:r>
        <w:t xml:space="preserve"> </w:t>
      </w:r>
      <w:r>
        <w:t xml:space="preserve">has also been influenced by technological advancements. A 2023 article in *Hair &amp; Beauty Journal* discusses the adoption of AI-powered tools for hair analysis, which allow Madrid’s stylists to recommend personalized treatments based on clients’ hair type and texture. Additionally, many salons now integrate virtual reality (VR) systems for pre-consultations, enabling clients to visualize new styles before committing to a service.</w:t>
      </w:r>
    </w:p>
    <w:p>
      <w:pPr>
        <w:pStyle w:val="BodyText"/>
      </w:pPr>
      <w:r>
        <w:t xml:space="preserve">These innovations reflect Madrid’s position as a tech-forward city. However, challenges remain in ensuring equitable access to technology for smaller salons. A 2024 study by the University of Alcalá de Henares found that while 60% of Madrid’s large salons use digital booking systems, only 35% of small businesses do so due to cost barriers. This disparity highlights the need for targeted support to maintain inclusivity in the sector.</w:t>
      </w:r>
    </w:p>
    <w:bookmarkEnd w:id="23"/>
    <w:bookmarkStart w:id="24" w:name="social-and-ethical-considerations"/>
    <w:p>
      <w:pPr>
        <w:pStyle w:val="Heading2"/>
      </w:pPr>
      <w:r>
        <w:t xml:space="preserve">Social and Ethical Considerations</w:t>
      </w:r>
    </w:p>
    <w:p>
      <w:pPr>
        <w:pStyle w:val="FirstParagraph"/>
      </w:pPr>
      <w:r>
        <w:t xml:space="preserve">The</w:t>
      </w:r>
      <w:r>
        <w:t xml:space="preserve"> </w:t>
      </w:r>
      <w:r>
        <w:rPr>
          <w:bCs/>
          <w:b/>
        </w:rPr>
        <w:t xml:space="preserve">Hairdresser</w:t>
      </w:r>
      <w:r>
        <w:t xml:space="preserve"> </w:t>
      </w:r>
      <w:r>
        <w:t xml:space="preserve">industry in</w:t>
      </w:r>
      <w:r>
        <w:t xml:space="preserve"> </w:t>
      </w:r>
      <w:r>
        <w:rPr>
          <w:bCs/>
          <w:b/>
        </w:rPr>
        <w:t xml:space="preserve">Spain Madrid</w:t>
      </w:r>
      <w:r>
        <w:t xml:space="preserve"> </w:t>
      </w:r>
      <w:r>
        <w:t xml:space="preserve">is also shaped by social and ethical debates. For example, research by Jiménez-Casas (2023) explores the growing demand for eco-friendly hair products, driven by Madrid’s youth population and their environmental consciousness. Many salons now offer biodegradable packaging or use plant-based dyes, aligning with global sustainability trends.</w:t>
      </w:r>
    </w:p>
    <w:p>
      <w:pPr>
        <w:pStyle w:val="BodyText"/>
      </w:pPr>
      <w:r>
        <w:t xml:space="preserve">Ethical issues such as labor rights have also been scrutinized. A 2022 report by Spain’s National Institute for Consumption (INEC) revealed that 15% of hairdressers in Madrid work informally, often without contracts or social security benefits. This raises concerns about the sector’s ability to protect vulnerable workers while maintaining its reputation for excellence.</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underscores the multifaceted role of</w:t>
      </w:r>
      <w:r>
        <w:t xml:space="preserve"> </w:t>
      </w:r>
      <w:r>
        <w:rPr>
          <w:bCs/>
          <w:b/>
        </w:rPr>
        <w:t xml:space="preserve">Hairdressers</w:t>
      </w:r>
      <w:r>
        <w:t xml:space="preserve"> </w:t>
      </w:r>
      <w:r>
        <w:t xml:space="preserve">in</w:t>
      </w:r>
      <w:r>
        <w:t xml:space="preserve"> </w:t>
      </w:r>
      <w:r>
        <w:rPr>
          <w:bCs/>
          <w:b/>
        </w:rPr>
        <w:t xml:space="preserve">Spain Madrid</w:t>
      </w:r>
      <w:r>
        <w:t xml:space="preserve">. From their cultural and economic contributions to their adaptation of technological advancements, the profession reflects both global trends and local nuances. However, challenges such as rising costs, labor rights issues, and disparities in access to innovation remain critical areas for further research. Future studies should explore how Madrid’s hairdressing industry can balance tradition with modernization while ensuring equitable growth for all professionals involved.</w:t>
      </w:r>
    </w:p>
    <w:p>
      <w:pPr>
        <w:pStyle w:val="BodyText"/>
      </w:pPr>
      <w:r>
        <w:t xml:space="preserve">As</w:t>
      </w:r>
      <w:r>
        <w:t xml:space="preserve"> </w:t>
      </w:r>
      <w:r>
        <w:rPr>
          <w:bCs/>
          <w:b/>
        </w:rPr>
        <w:t xml:space="preserve">Spain Madrid</w:t>
      </w:r>
      <w:r>
        <w:t xml:space="preserve"> </w:t>
      </w:r>
      <w:r>
        <w:t xml:space="preserve">continues to evolve, the</w:t>
      </w:r>
      <w:r>
        <w:t xml:space="preserve"> </w:t>
      </w:r>
      <w:r>
        <w:rPr>
          <w:bCs/>
          <w:b/>
        </w:rPr>
        <w:t xml:space="preserve">Hairdresser</w:t>
      </w:r>
      <w:r>
        <w:t xml:space="preserve"> </w:t>
      </w:r>
      <w:r>
        <w:t xml:space="preserve">profession will undoubtedly play a pivotal role in shaping its identity—a dynamic interplay of artistry, commerce, and culture that warrants ongoing scholarly attention.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2026-07-24T14:58:07Z</dcterms:created>
  <dcterms:modified xsi:type="dcterms:W3CDTF">2026-07-24T14:58:07Z</dcterms:modified>
</cp:coreProperties>
</file>

<file path=docProps/custom.xml><?xml version="1.0" encoding="utf-8"?>
<Properties xmlns="http://schemas.openxmlformats.org/officeDocument/2006/custom-properties" xmlns:vt="http://schemas.openxmlformats.org/officeDocument/2006/docPropsVTypes"/>
</file>