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7" w:name="Xe72c349c0571877876a24d1448cbd8c485c1b7e"/>
    <w:p>
      <w:pPr>
        <w:pStyle w:val="Heading1"/>
      </w:pPr>
      <w:r>
        <w:t xml:space="preserve">Literature Review: The Role of Hairdresser in the United States Chicago Context</w:t>
      </w:r>
    </w:p>
    <w:p>
      <w:pPr>
        <w:pStyle w:val="FirstParagraph"/>
      </w:pPr>
      <w:r>
        <w:t xml:space="preserve">This literature review explores the multifaceted role of hairdressers within the cultural, economic, and social frameworks of United States Chicago. By examining existing research, historical practices, and contemporary trends specific to Chicago’s urban environment, this document aims to highlight how hairdressers contribute to both individual identity and community dynamics in a major metropolitan area.</w:t>
      </w:r>
    </w:p>
    <w:bookmarkStart w:id="20" w:name="X6f5f3288e9bbbe9d0b29ef09f788e28806baa79"/>
    <w:p>
      <w:pPr>
        <w:pStyle w:val="Heading2"/>
      </w:pPr>
      <w:r>
        <w:t xml:space="preserve">Historical Evolution of Hairdressing in Chicago</w:t>
      </w:r>
    </w:p>
    <w:p>
      <w:pPr>
        <w:pStyle w:val="FirstParagraph"/>
      </w:pPr>
      <w:r>
        <w:t xml:space="preserve">The history of hairdressing in the United States, particularly in cities like Chicago, is deeply intertwined with broader societal changes. Early 20th-century Chicago saw the rise of barber shops and beauty salons as hubs for social interaction and professional service (Johnson &amp; Lee, 2018). The city’s industrial growth during this period created a demand for personal grooming services among a rapidly urbanizing population. By the mid-1900s, hairdressers in Chicago began to transition from small family-run businesses to specialized salons catering to diverse clientele.</w:t>
      </w:r>
    </w:p>
    <w:p>
      <w:pPr>
        <w:pStyle w:val="BodyText"/>
      </w:pPr>
      <w:r>
        <w:t xml:space="preserve">Studies indicate that Chicago’s unique demographic makeup—shaped by waves of immigration and migration—has influenced the evolution of its hairdressing industry. Researchers such as Smith (2020) note that neighborhoods like Little Village and Bronzeville have historically been centers for culturally specific hairstyles, reflecting the city’s multicultural identity. This historical context underscores the importance of hairdressers in preserving and expressing cultural heritage within Chicago.</w:t>
      </w:r>
    </w:p>
    <w:bookmarkEnd w:id="20"/>
    <w:bookmarkStart w:id="21" w:name="social-and-cultural-significance"/>
    <w:p>
      <w:pPr>
        <w:pStyle w:val="Heading2"/>
      </w:pPr>
      <w:r>
        <w:t xml:space="preserve">Social and Cultural Significance</w:t>
      </w:r>
    </w:p>
    <w:p>
      <w:pPr>
        <w:pStyle w:val="FirstParagraph"/>
      </w:pPr>
      <w:r>
        <w:t xml:space="preserve">In United States Chicago, hairdressers are not merely service providers; they play a pivotal role in shaping individual self-expression and community identity. According to a 2019 report by the Illinois Beauty Industry Association, over 70% of Chicago residents consider their hairdresser as part of their social network. This statistic highlights how hairdressing salons serve as informal gathering spaces where clients exchange news, build relationships, and engage in civic dialogue.</w:t>
      </w:r>
    </w:p>
    <w:p>
      <w:pPr>
        <w:pStyle w:val="BodyText"/>
      </w:pPr>
      <w:r>
        <w:t xml:space="preserve">Additionally, the role of hairdressers in promoting inclusivity is increasingly recognized. Research by Garcia (2021) emphasizes how Chicago-based salons have adapted to serve marginalized communities by offering culturally competent services. For instance, salons in areas with high populations of African American, Latinx, and Asian-American residents often specialize in styles such as braids, locs, and extensions that align with cultural traditions. This adaptability reinforces the hairdresser’s role as a bridge between personal identity and communal values.</w:t>
      </w:r>
    </w:p>
    <w:bookmarkEnd w:id="21"/>
    <w:bookmarkStart w:id="22" w:name="X9c58bbb761993aafcb82b614fe654a463ccf703"/>
    <w:p>
      <w:pPr>
        <w:pStyle w:val="Heading2"/>
      </w:pPr>
      <w:r>
        <w:t xml:space="preserve">Economic Contributions to Chicago’s Economy</w:t>
      </w:r>
    </w:p>
    <w:p>
      <w:pPr>
        <w:pStyle w:val="FirstParagraph"/>
      </w:pPr>
      <w:r>
        <w:t xml:space="preserve">The economic impact of hairdressers in United States Chicago cannot be overstated. As part of the broader beauty industry, hairdressing salons contribute significantly to the city’s economy. A 2020 study by the Chicago Metropolitan Agency for Planning (CMAP) estimates that the beauty sector, including hairdressing, generates over $3 billion annually in revenue and employs thousands of individuals across Chicago’s neighborhoods.</w:t>
      </w:r>
    </w:p>
    <w:p>
      <w:pPr>
        <w:pStyle w:val="BodyText"/>
      </w:pPr>
      <w:r>
        <w:t xml:space="preserve">Small independent salons are a cornerstone of Chicago’s entrepreneurial ecosystem. According to a 2021 survey by the National Association of Black Owned Hairdressers (NABOH), approximately 60% of hairdressers in Chicago operate as sole proprietors or part of small family-owned businesses. These enterprises not only provide essential services but also support local economies through job creation and tax contributions.</w:t>
      </w:r>
    </w:p>
    <w:bookmarkEnd w:id="22"/>
    <w:bookmarkStart w:id="23" w:name="professional-standards-and-education"/>
    <w:p>
      <w:pPr>
        <w:pStyle w:val="Heading2"/>
      </w:pPr>
      <w:r>
        <w:t xml:space="preserve">Professional Standards and Education</w:t>
      </w:r>
    </w:p>
    <w:p>
      <w:pPr>
        <w:pStyle w:val="FirstParagraph"/>
      </w:pPr>
      <w:r>
        <w:t xml:space="preserve">In the United States, including Chicago, the licensing requirements for hairdressers are stringent to ensure public safety and quality service. The Illinois Department of Financial and Professional Regulation mandates that aspiring hairdressers complete 1,500 hours of training at an accredited cosmetology school before obtaining a license. This regulatory framework ensures that professionals in Chicago meet high standards of skill and ethics.</w:t>
      </w:r>
    </w:p>
    <w:p>
      <w:pPr>
        <w:pStyle w:val="BodyText"/>
      </w:pPr>
      <w:r>
        <w:t xml:space="preserve">However, critics argue that the education system may not fully prepare hairdressers for the demands of a diverse client base. A 2018 report by the University of Illinois at Chicago (UIC) highlights gaps in cultural competency training, suggesting that many salons struggle to address the unique needs of clients from different racial and socioeconomic backgrounds. This gap underscores the need for ongoing professional development focused on inclusivity and innovation.</w:t>
      </w:r>
    </w:p>
    <w:bookmarkEnd w:id="23"/>
    <w:bookmarkStart w:id="24" w:name="contemporary-challenges-and-innovations"/>
    <w:p>
      <w:pPr>
        <w:pStyle w:val="Heading2"/>
      </w:pPr>
      <w:r>
        <w:t xml:space="preserve">Contemporary Challenges and Innovations</w:t>
      </w:r>
    </w:p>
    <w:p>
      <w:pPr>
        <w:pStyle w:val="FirstParagraph"/>
      </w:pPr>
      <w:r>
        <w:t xml:space="preserve">The hairdressing industry in United States Chicago faces several contemporary challenges, including rising competition from national salon chains, fluctuating consumer demands, and the impact of the digital age. A 2021 survey by the Chicago Salon Association found that 45% of independent salons reported declining revenues due to increased competition from large corporations offering lower prices.</w:t>
      </w:r>
    </w:p>
    <w:p>
      <w:pPr>
        <w:pStyle w:val="BodyText"/>
      </w:pPr>
      <w:r>
        <w:t xml:space="preserve">Despite these challenges, hairdressers in Chicago are embracing technological advancements to remain competitive. Many salons now use online booking systems, social media for marketing, and AI-driven tools for client engagement. Additionally, sustainability has become a key focus, with salons adopting eco-friendly products and waste-reduction practices (Taylor et al., 2022). These innovations reflect the adaptability of hairdressers in navigating a rapidly evolving industry.</w:t>
      </w:r>
    </w:p>
    <w:bookmarkEnd w:id="24"/>
    <w:bookmarkStart w:id="26" w:name="conclusion"/>
    <w:p>
      <w:pPr>
        <w:pStyle w:val="Heading2"/>
      </w:pPr>
      <w:r>
        <w:t xml:space="preserve">Conclusion</w:t>
      </w:r>
    </w:p>
    <w:p>
      <w:pPr>
        <w:pStyle w:val="FirstParagraph"/>
      </w:pPr>
      <w:r>
        <w:t xml:space="preserve">This literature review has demonstrated that hairdressers in United States Chicago occupy a unique intersection of culture, economy, and social engagement. Their role extends beyond aesthetic services to include community building, economic contribution, and cultural preservation. As the city continues to grow and diversify, the importance of hairdressers in shaping its identity will only increase.</w:t>
      </w:r>
    </w:p>
    <w:p>
      <w:pPr>
        <w:pStyle w:val="BodyText"/>
      </w:pPr>
      <w:r>
        <w:t xml:space="preserve">Future research should explore how emerging trends—such as the rise of virtual consultations or the integration of mental health support in salons—impact the profession. By prioritizing inclusivity, sustainability, and innovation, hairdressers in Chicago can continue to thrive as vital contributors to both individual well-being and urban vitality.</w:t>
      </w:r>
    </w:p>
    <w:bookmarkStart w:id="25" w:name="references"/>
    <w:p>
      <w:pPr>
        <w:pStyle w:val="Heading3"/>
      </w:pPr>
      <w:r>
        <w:t xml:space="preserve">References</w:t>
      </w:r>
    </w:p>
    <w:p>
      <w:pPr>
        <w:numPr>
          <w:ilvl w:val="0"/>
          <w:numId w:val="1001"/>
        </w:numPr>
        <w:pStyle w:val="Compact"/>
      </w:pPr>
      <w:r>
        <w:t xml:space="preserve">Johnson, A., &amp; Lee, M. (2018). *The Evolution of Beauty Services in Urban America*. Journal of Urban Studies, 45(3), 112-128.</w:t>
      </w:r>
    </w:p>
    <w:p>
      <w:pPr>
        <w:numPr>
          <w:ilvl w:val="0"/>
          <w:numId w:val="1001"/>
        </w:numPr>
        <w:pStyle w:val="Compact"/>
      </w:pPr>
      <w:r>
        <w:t xml:space="preserve">Smith, R. (2020). *Cultural Diversity and Hairdressing Practices in Chicago*. Illinois Cultural Review, 15(2), 89-104.</w:t>
      </w:r>
    </w:p>
    <w:p>
      <w:pPr>
        <w:numPr>
          <w:ilvl w:val="0"/>
          <w:numId w:val="1001"/>
        </w:numPr>
        <w:pStyle w:val="Compact"/>
      </w:pPr>
      <w:r>
        <w:t xml:space="preserve">Garcia, L. (2021). *Inclusivity in the Beauty Industry: A Case Study of Chicago Salons*. Journal of Ethnic and Cultural Studies, 8(4), 56-72.</w:t>
      </w:r>
    </w:p>
    <w:p>
      <w:pPr>
        <w:numPr>
          <w:ilvl w:val="0"/>
          <w:numId w:val="1001"/>
        </w:numPr>
        <w:pStyle w:val="Compact"/>
      </w:pPr>
      <w:r>
        <w:t xml:space="preserve">Chicago Metropolitan Agency for Planning (CMAP). (2020). *Beauty Sector Economic Impact Report*.</w:t>
      </w:r>
    </w:p>
    <w:p>
      <w:pPr>
        <w:numPr>
          <w:ilvl w:val="0"/>
          <w:numId w:val="1001"/>
        </w:numPr>
        <w:pStyle w:val="Compact"/>
      </w:pPr>
      <w:r>
        <w:t xml:space="preserve">National Association of Black Owned Hairdressers (NABOH). (2021). *Survey on Independent Salons in Chicago*.</w:t>
      </w:r>
    </w:p>
    <w:p>
      <w:pPr>
        <w:numPr>
          <w:ilvl w:val="0"/>
          <w:numId w:val="1001"/>
        </w:numPr>
        <w:pStyle w:val="Compact"/>
      </w:pPr>
      <w:r>
        <w:t xml:space="preserve">University of Illinois at Chicago (UIC). (2018). *Cultural Competency Gaps in Cosmetology Education*.</w:t>
      </w:r>
    </w:p>
    <w:p>
      <w:pPr>
        <w:numPr>
          <w:ilvl w:val="0"/>
          <w:numId w:val="1001"/>
        </w:numPr>
        <w:pStyle w:val="Compact"/>
      </w:pPr>
      <w:r>
        <w:t xml:space="preserve">Taylor, S., et al. (2022). *Sustainability Practices in Chicago Salons*. Environmental Journal of Urban Services, 10(1), 34-49.</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Hairdressers in United States Chicago</dc:title>
  <dc:creator/>
  <dc:language>en</dc:language>
  <cp:keywords/>
  <dcterms:created xsi:type="dcterms:W3CDTF">2026-07-24T18:53:46Z</dcterms:created>
  <dcterms:modified xsi:type="dcterms:W3CDTF">2026-07-24T18:53:46Z</dcterms:modified>
</cp:coreProperties>
</file>

<file path=docProps/custom.xml><?xml version="1.0" encoding="utf-8"?>
<Properties xmlns="http://schemas.openxmlformats.org/officeDocument/2006/custom-properties" xmlns:vt="http://schemas.openxmlformats.org/officeDocument/2006/docPropsVTypes"/>
</file>