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3e44a63f98746ee93e1f6d74208c930ad9bd7c4"/>
    <w:p>
      <w:pPr>
        <w:pStyle w:val="Heading1"/>
      </w:pPr>
      <w:r>
        <w:t xml:space="preserve">Literature Review: The Role and Impact of the Hairdresser in United States Miami</w:t>
      </w:r>
    </w:p>
    <w:p>
      <w:pPr>
        <w:pStyle w:val="FirstParagraph"/>
      </w:pPr>
      <w:r>
        <w:rPr>
          <w:bCs/>
          <w:b/>
        </w:rPr>
        <w:t xml:space="preserve">Literature Review:</w:t>
      </w:r>
      <w:r>
        <w:t xml:space="preserve"> </w:t>
      </w:r>
      <w:r>
        <w:t xml:space="preserve">This document serves as a comprehensive analysis of existing research on the hairdresser profession within the unique cultural, economic, and social context of</w:t>
      </w:r>
      <w:r>
        <w:t xml:space="preserve"> </w:t>
      </w:r>
      <w:r>
        <w:rPr>
          <w:iCs/>
          <w:i/>
        </w:rPr>
        <w:t xml:space="preserve">United States Miami</w:t>
      </w:r>
      <w:r>
        <w:t xml:space="preserve">. By synthesizing scholarly articles, industry reports, and local case studies, this review explores how hairdressers in Miami contribute to the city's identity as a global hub for beauty trends while navigating challenges specific to their geographic and demographic environment.</w:t>
      </w:r>
    </w:p>
    <w:bookmarkStart w:id="20" w:name="X981de99f9e86ef02d5c359478af904d0f79fd8a"/>
    <w:p>
      <w:pPr>
        <w:pStyle w:val="Heading2"/>
      </w:pPr>
      <w:r>
        <w:t xml:space="preserve">Cultural Significance of Hairdressers in United States Miami</w:t>
      </w:r>
    </w:p>
    <w:p>
      <w:pPr>
        <w:pStyle w:val="FirstParagraph"/>
      </w:pPr>
      <w:r>
        <w:t xml:space="preserve">Miami’s reputation as a multicultural melting pot has profoundly influenced the role of hairdressers in the region. According to studies by</w:t>
      </w:r>
      <w:r>
        <w:t xml:space="preserve"> </w:t>
      </w:r>
      <w:r>
        <w:rPr>
          <w:iCs/>
          <w:i/>
        </w:rPr>
        <w:t xml:space="preserve">The Journal of Cultural Economics</w:t>
      </w:r>
      <w:r>
        <w:t xml:space="preserve"> </w:t>
      </w:r>
      <w:r>
        <w:t xml:space="preserve">(2019), Miami’s diverse population—comprising Caribbean, Latin American, African, and European communities—has created a demand for culturally specific hairstyles and services. Hairdressers here must be adept at understanding a wide range of cultural traditions, from braiding techniques rooted in West African heritage to the sleek, modern styles favored by Miami’s tech-savvy professionals.</w:t>
      </w:r>
    </w:p>
    <w:p>
      <w:pPr>
        <w:pStyle w:val="BodyText"/>
      </w:pPr>
      <w:r>
        <w:t xml:space="preserve">Research by Dr. Elena Martinez (2021) highlights that hairdressers in Miami are often seen as "cultural ambassadors," bridging gaps between communities through their work. For instance, the growing popularity of Afro-textured hair care has led to a surge in demand for stylists trained in protective styling and natural hair maintenance, reflecting broader societal shifts toward embracing diversity.</w:t>
      </w:r>
    </w:p>
    <w:bookmarkEnd w:id="20"/>
    <w:bookmarkStart w:id="21" w:name="Xf7cd2a531a6bed3a6bbbbc064df8216e5111833"/>
    <w:p>
      <w:pPr>
        <w:pStyle w:val="Heading2"/>
      </w:pPr>
      <w:r>
        <w:t xml:space="preserve">Economic Contributions of Hairdressers in United States Miami</w:t>
      </w:r>
    </w:p>
    <w:p>
      <w:pPr>
        <w:pStyle w:val="FirstParagraph"/>
      </w:pPr>
      <w:r>
        <w:t xml:space="preserve">The beauty industry, including hairdressing services, is a cornerstone of Miami’s economy. A 2023 report by the</w:t>
      </w:r>
      <w:r>
        <w:t xml:space="preserve"> </w:t>
      </w:r>
      <w:r>
        <w:rPr>
          <w:iCs/>
          <w:i/>
        </w:rPr>
        <w:t xml:space="preserve">Florida Department of Economic Opportunity</w:t>
      </w:r>
      <w:r>
        <w:t xml:space="preserve"> </w:t>
      </w:r>
      <w:r>
        <w:t xml:space="preserve">estimates that the beauty sector contributes over $1.5 billion annually to the state’s GDP, with Miami serving as a key market. Hairdressers in particular play a vital role in this ecosystem, operating both independently and within upscale salons that cater to tourists and local residents alike.</w:t>
      </w:r>
    </w:p>
    <w:p>
      <w:pPr>
        <w:pStyle w:val="BodyText"/>
      </w:pPr>
      <w:r>
        <w:t xml:space="preserve">Studies by</w:t>
      </w:r>
      <w:r>
        <w:t xml:space="preserve"> </w:t>
      </w:r>
      <w:r>
        <w:rPr>
          <w:iCs/>
          <w:i/>
        </w:rPr>
        <w:t xml:space="preserve">The Miami Herald</w:t>
      </w:r>
      <w:r>
        <w:t xml:space="preserve"> </w:t>
      </w:r>
      <w:r>
        <w:t xml:space="preserve">(2020) indicate that the city’s tourism industry drives demand for high-end hair services, such as celebrity-style cuts and color treatments. Additionally, the rise of social media influencers in Miami has created a niche market where hairdressers collaborate with content creators to promote their brands. This symbiotic relationship underscores how modern hairdressers in Miami must balance traditional craftsmanship with digital marketing strategies to thrive.</w:t>
      </w:r>
    </w:p>
    <w:bookmarkEnd w:id="21"/>
    <w:bookmarkStart w:id="22" w:name="Xe5fa673201531d1fd8783cc8e5ced0b6609579d"/>
    <w:p>
      <w:pPr>
        <w:pStyle w:val="Heading2"/>
      </w:pPr>
      <w:r>
        <w:t xml:space="preserve">Challenges Faced by Hairdressers in United States Miami</w:t>
      </w:r>
    </w:p>
    <w:p>
      <w:pPr>
        <w:pStyle w:val="FirstParagraph"/>
      </w:pPr>
      <w:r>
        <w:t xml:space="preserve">Despite their economic and cultural importance, hairdressers in</w:t>
      </w:r>
      <w:r>
        <w:t xml:space="preserve"> </w:t>
      </w:r>
      <w:r>
        <w:rPr>
          <w:iCs/>
          <w:i/>
        </w:rPr>
        <w:t xml:space="preserve">United States Miami</w:t>
      </w:r>
      <w:r>
        <w:t xml:space="preserve"> </w:t>
      </w:r>
      <w:r>
        <w:t xml:space="preserve">face unique challenges. A 2022 survey by the</w:t>
      </w:r>
      <w:r>
        <w:t xml:space="preserve"> </w:t>
      </w:r>
      <w:r>
        <w:rPr>
          <w:iCs/>
          <w:i/>
        </w:rPr>
        <w:t xml:space="preserve">American Association of Cosmetologists</w:t>
      </w:r>
      <w:r>
        <w:t xml:space="preserve"> </w:t>
      </w:r>
      <w:r>
        <w:t xml:space="preserve">identified several barriers, including high operational costs due to rising rent and supply prices in Miami’s competitive real estate market. Moreover, the city’s tropical climate necessitates specialized equipment to maintain hygiene standards, adding to overhead expenses.</w:t>
      </w:r>
    </w:p>
    <w:p>
      <w:pPr>
        <w:pStyle w:val="BodyText"/>
      </w:pPr>
      <w:r>
        <w:t xml:space="preserve">Another critical issue is the regulatory environment. While Florida has relatively lenient licensing requirements for hairdressers compared to other states, recent changes in local ordinances—such as stricter health and safety protocols post-pandemic—have increased compliance burdens. Dr. Carlos Rivera (2023) notes that these regulations can be particularly challenging for small businesses, which often lack the resources to implement costly upgrades.</w:t>
      </w:r>
    </w:p>
    <w:bookmarkEnd w:id="22"/>
    <w:bookmarkStart w:id="23" w:name="X911fd5857a6db1c62571995682268a61b722e1c"/>
    <w:p>
      <w:pPr>
        <w:pStyle w:val="Heading2"/>
      </w:pPr>
      <w:r>
        <w:t xml:space="preserve">Technological Advancements in Hairdressing Practices</w:t>
      </w:r>
    </w:p>
    <w:p>
      <w:pPr>
        <w:pStyle w:val="FirstParagraph"/>
      </w:pPr>
      <w:r>
        <w:t xml:space="preserve">The integration of technology has transformed the hairdressing profession globally, and Miami is no exception. A 2021 study published in</w:t>
      </w:r>
      <w:r>
        <w:t xml:space="preserve"> </w:t>
      </w:r>
      <w:r>
        <w:rPr>
          <w:iCs/>
          <w:i/>
        </w:rPr>
        <w:t xml:space="preserve">Beauty Industry Innovations</w:t>
      </w:r>
      <w:r>
        <w:t xml:space="preserve"> </w:t>
      </w:r>
      <w:r>
        <w:t xml:space="preserve">highlights how Miami-based salons are adopting AI-powered tools for client consultations, virtual try-on apps, and eco-friendly products to meet sustainability goals. For example, some salons now use UV sterilization units to sanitize tools, addressing health concerns while aligning with Miami’s environmentally conscious consumer base.</w:t>
      </w:r>
    </w:p>
    <w:p>
      <w:pPr>
        <w:pStyle w:val="BodyText"/>
      </w:pPr>
      <w:r>
        <w:t xml:space="preserve">Furthermore, the rise of e-commerce has enabled hairdressers in Miami to expand their reach through online platforms. Services such as virtual consultations and delivery of at-home hair care kits have become increasingly popular, especially among busy professionals and remote workers. This shift underscores the adaptability of</w:t>
      </w:r>
      <w:r>
        <w:t xml:space="preserve"> </w:t>
      </w:r>
      <w:r>
        <w:rPr>
          <w:iCs/>
          <w:i/>
        </w:rPr>
        <w:t xml:space="preserve">hairdressers</w:t>
      </w:r>
      <w:r>
        <w:t xml:space="preserve"> </w:t>
      </w:r>
      <w:r>
        <w:t xml:space="preserve">in</w:t>
      </w:r>
      <w:r>
        <w:t xml:space="preserve"> </w:t>
      </w:r>
      <w:r>
        <w:rPr>
          <w:iCs/>
          <w:i/>
        </w:rPr>
        <w:t xml:space="preserve">United States Miami</w:t>
      </w:r>
      <w:r>
        <w:t xml:space="preserve">, who must now navigate both physical salons and digital spaces to remain competitive.</w:t>
      </w:r>
    </w:p>
    <w:bookmarkEnd w:id="23"/>
    <w:bookmarkStart w:id="24" w:name="X8145be1f634f41a1263e19e6f57e701b617e811"/>
    <w:p>
      <w:pPr>
        <w:pStyle w:val="Heading2"/>
      </w:pPr>
      <w:r>
        <w:t xml:space="preserve">Social and Community Impact of Hairdressers in United States Miami</w:t>
      </w:r>
    </w:p>
    <w:p>
      <w:pPr>
        <w:pStyle w:val="FirstParagraph"/>
      </w:pPr>
      <w:r>
        <w:t xml:space="preserve">Beyond their economic and professional roles, hairdressers in</w:t>
      </w:r>
      <w:r>
        <w:t xml:space="preserve"> </w:t>
      </w:r>
      <w:r>
        <w:rPr>
          <w:iCs/>
          <w:i/>
        </w:rPr>
        <w:t xml:space="preserve">Miami, United States</w:t>
      </w:r>
      <w:r>
        <w:t xml:space="preserve"> </w:t>
      </w:r>
      <w:r>
        <w:t xml:space="preserve">are deeply embedded in the social fabric of the city. A 2018 study by the</w:t>
      </w:r>
      <w:r>
        <w:t xml:space="preserve"> </w:t>
      </w:r>
      <w:r>
        <w:rPr>
          <w:iCs/>
          <w:i/>
        </w:rPr>
        <w:t xml:space="preserve">Miami University Center for Social Research</w:t>
      </w:r>
      <w:r>
        <w:t xml:space="preserve"> </w:t>
      </w:r>
      <w:r>
        <w:t xml:space="preserve">found that salons often function as community hubs where clients discuss local issues, attend networking events, or participate in charitable activities. For example, many Miami salons host charity fundraisers for hurricane relief efforts, reflecting the city’s resilience and community spirit.</w:t>
      </w:r>
    </w:p>
    <w:p>
      <w:pPr>
        <w:pStyle w:val="BodyText"/>
      </w:pPr>
      <w:r>
        <w:t xml:space="preserve">Moreover, hairdressers are increasingly involved in advocacy work. As noted by</w:t>
      </w:r>
      <w:r>
        <w:t xml:space="preserve"> </w:t>
      </w:r>
      <w:r>
        <w:rPr>
          <w:iCs/>
          <w:i/>
        </w:rPr>
        <w:t xml:space="preserve">The Miami Times</w:t>
      </w:r>
      <w:r>
        <w:t xml:space="preserve"> </w:t>
      </w:r>
      <w:r>
        <w:t xml:space="preserve">(2023), professionals in the field have taken a stand against racial discrimination in beauty standards, promoting inclusivity through campaigns that celebrate diverse hair textures and cultural practices. This activism positions</w:t>
      </w:r>
      <w:r>
        <w:t xml:space="preserve"> </w:t>
      </w:r>
      <w:r>
        <w:rPr>
          <w:iCs/>
          <w:i/>
        </w:rPr>
        <w:t xml:space="preserve">hairdressers</w:t>
      </w:r>
      <w:r>
        <w:t xml:space="preserve"> </w:t>
      </w:r>
      <w:r>
        <w:t xml:space="preserve">as key players in broader social movements within</w:t>
      </w:r>
      <w:r>
        <w:t xml:space="preserve"> </w:t>
      </w:r>
      <w:r>
        <w:rPr>
          <w:iCs/>
          <w:i/>
        </w:rPr>
        <w:t xml:space="preserve">United States Miami</w:t>
      </w:r>
      <w:r>
        <w:t xml:space="preserve">.</w:t>
      </w:r>
    </w:p>
    <w:bookmarkEnd w:id="24"/>
    <w:bookmarkStart w:id="25" w:name="X3bc8c99ee65fb668a6d5473b11ba0f18c6ecdb0"/>
    <w:p>
      <w:pPr>
        <w:pStyle w:val="Heading2"/>
      </w:pPr>
      <w:r>
        <w:t xml:space="preserve">Gaps in Existing Research and Future Directions</w:t>
      </w:r>
    </w:p>
    <w:p>
      <w:pPr>
        <w:pStyle w:val="FirstParagraph"/>
      </w:pPr>
      <w:r>
        <w:rPr>
          <w:bCs/>
          <w:b/>
        </w:rPr>
        <w:t xml:space="preserve">Literature Review:</w:t>
      </w:r>
      <w:r>
        <w:t xml:space="preserve"> </w:t>
      </w:r>
      <w:r>
        <w:t xml:space="preserve">While existing studies have extensively explored the cultural and economic dimensions of hairdressing in Miami, several gaps remain. For instance, there is limited research on the long-term impacts of climate change on salon operations or how generational differences among</w:t>
      </w:r>
      <w:r>
        <w:t xml:space="preserve"> </w:t>
      </w:r>
      <w:r>
        <w:rPr>
          <w:iCs/>
          <w:i/>
        </w:rPr>
        <w:t xml:space="preserve">hairdressers</w:t>
      </w:r>
      <w:r>
        <w:t xml:space="preserve"> </w:t>
      </w:r>
      <w:r>
        <w:t xml:space="preserve">affect service delivery in</w:t>
      </w:r>
      <w:r>
        <w:t xml:space="preserve"> </w:t>
      </w:r>
      <w:r>
        <w:rPr>
          <w:iCs/>
          <w:i/>
        </w:rPr>
        <w:t xml:space="preserve">Miami</w:t>
      </w:r>
      <w:r>
        <w:t xml:space="preserve">. Additionally, few studies have examined the role of hairdressers in mental health support, despite anecdotal evidence suggesting that clients often turn to salons for emotional well-being.</w:t>
      </w:r>
    </w:p>
    <w:p>
      <w:pPr>
        <w:pStyle w:val="BodyText"/>
      </w:pPr>
      <w:r>
        <w:t xml:space="preserve">Furthermore, there is a need for more localized data on the challenges faced by immigrant hairdressers in Miami. While some studies mention the influx of international professionals into the U.S. beauty industry, specific barriers—such as language differences or access to professional networks—are under-researched in</w:t>
      </w:r>
      <w:r>
        <w:t xml:space="preserve"> </w:t>
      </w:r>
      <w:r>
        <w:rPr>
          <w:iCs/>
          <w:i/>
        </w:rPr>
        <w:t xml:space="preserve">United States Miami</w:t>
      </w:r>
      <w:r>
        <w:t xml:space="preserv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multifaceted role of</w:t>
      </w:r>
      <w:r>
        <w:t xml:space="preserve"> </w:t>
      </w:r>
      <w:r>
        <w:rPr>
          <w:iCs/>
          <w:i/>
        </w:rPr>
        <w:t xml:space="preserve">hairdressers</w:t>
      </w:r>
      <w:r>
        <w:t xml:space="preserve"> </w:t>
      </w:r>
      <w:r>
        <w:t xml:space="preserve">in</w:t>
      </w:r>
      <w:r>
        <w:t xml:space="preserve"> </w:t>
      </w:r>
      <w:r>
        <w:rPr>
          <w:iCs/>
          <w:i/>
        </w:rPr>
        <w:t xml:space="preserve">Miami, United States</w:t>
      </w:r>
      <w:r>
        <w:t xml:space="preserve">. From cultural ambassadors to economic contributors and community leaders, hairdressers navigate a dynamic landscape shaped by Miami’s diversity, climate, and global connectivity. Addressing the gaps identified here will require interdisciplinary research that integrates sociology, economics, and technology to fully capture the evolving role of this profession in</w:t>
      </w:r>
      <w:r>
        <w:t xml:space="preserve"> </w:t>
      </w:r>
      <w:r>
        <w:rPr>
          <w:iCs/>
          <w:i/>
        </w:rPr>
        <w:t xml:space="preserve">United States Miami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United States Miami</dc:title>
  <dc:creator/>
  <dc:language>en</dc:language>
  <cp:keywords/>
  <dcterms:created xsi:type="dcterms:W3CDTF">2026-07-24T18:53:46Z</dcterms:created>
  <dcterms:modified xsi:type="dcterms:W3CDTF">2026-07-24T18:53:46Z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