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6fe09c17ecce2a980343c78a4c11ab4a86e9b"/>
    <w:p>
      <w:pPr>
        <w:pStyle w:val="Heading1"/>
      </w:pPr>
      <w:r>
        <w:t xml:space="preserve">Literature Review: The Hairdressing Industry in Zimbabwe Harare</w:t>
      </w:r>
    </w:p>
    <w:p>
      <w:pPr>
        <w:pStyle w:val="FirstParagraph"/>
      </w:pPr>
      <w:r>
        <w:t xml:space="preserve">This Literature Review explores the role of hairdressers in Zimbabwe's capital city, Harare, examining their historical significance, contemporary challenges, and opportunities for growth within the local context. Hairdressers are not merely service providers but integral cultural and economic actors who reflect societal values, trends, and innovations. In Harare—a hub of urban diversity—hairdressing has evolved into a dynamic profession shaped by Zimbabwean traditions, global influences, and socio-economic factors unique to the region.</w:t>
      </w:r>
    </w:p>
    <w:bookmarkStart w:id="20" w:name="X21b0f69b8c1e1db17140bda20a7e44a6d5c17a7"/>
    <w:p>
      <w:pPr>
        <w:pStyle w:val="Heading2"/>
      </w:pPr>
      <w:r>
        <w:t xml:space="preserve">Historical Context of Hairdressing in Zimbabwe</w:t>
      </w:r>
    </w:p>
    <w:p>
      <w:pPr>
        <w:pStyle w:val="FirstParagraph"/>
      </w:pPr>
      <w:r>
        <w:t xml:space="preserve">The practice of hairdressing in Zimbabwe dates back centuries, rooted in indigenous cultural practices. Traditional hairstyles among Shona and Ndebele communities were symbolic, representing status, age, and social roles. For instance, intricate braiding techniques passed down through generations were used to signify rites of passage or tribal affiliation. During the colonial era (19th–20th centuries), European settlers introduced Western hairstyling practices, which gradually merged with local traditions. Post-independence in 1980, Zimbabwe's hairdressing industry began to formalize, with the establishment of vocational training institutions and regulatory bodies aimed at standardizing service quality.</w:t>
      </w:r>
    </w:p>
    <w:p>
      <w:pPr>
        <w:pStyle w:val="BodyText"/>
      </w:pPr>
      <w:r>
        <w:t xml:space="preserve">In Harare, the city's cosmopolitan environment fostered a unique blend of African and international hairstyling styles. The 1990s saw an influx of global trends, such as perms, straightening treatments, and color services, which became popular among urban elites. However, traditional methods like natural hair care and braiding remained central to cultural identity. This duality—between modernity and tradition—continues to define the work of hairdressers in Harare today.</w:t>
      </w:r>
    </w:p>
    <w:bookmarkEnd w:id="20"/>
    <w:bookmarkStart w:id="21" w:name="X679e9835b72e38bdfef49a2f23ddf06e021f73e"/>
    <w:p>
      <w:pPr>
        <w:pStyle w:val="Heading2"/>
      </w:pPr>
      <w:r>
        <w:t xml:space="preserve">The Current State of Hairdressing in Harare</w:t>
      </w:r>
    </w:p>
    <w:p>
      <w:pPr>
        <w:pStyle w:val="FirstParagraph"/>
      </w:pPr>
      <w:r>
        <w:t xml:space="preserve">Harare's hairdressing industry is vibrant yet faces challenges such as economic instability, limited access to quality training, and competition from informal sector practitioners. According to a 2019 study by the Zimbabwe Institute of Hairdressing and Beauty Therapy (ZIHBT), over 60% of hairdressers in Harare operate from small salons or mobile units, often without formal qualifications. This lack of standardization raises concerns about service quality and client safety.</w:t>
      </w:r>
    </w:p>
    <w:p>
      <w:pPr>
        <w:pStyle w:val="BodyText"/>
      </w:pPr>
      <w:r>
        <w:t xml:space="preserve">Despite these challenges, the industry has adapted to local demands. For example, the rise of natural hair movements has spurred demand for protective styles like braids, twists, and locs among young Zimbabweans who identify with African heritage. Additionally, Harare's proximity to international markets has allowed some salons to adopt global trends such as Korean-inspired cuts or Japanese keratin treatments. However, economic constraints—such as inflation and limited disposable income—mean that many clients prioritize affordability over luxury services.</w:t>
      </w:r>
    </w:p>
    <w:bookmarkEnd w:id="21"/>
    <w:bookmarkStart w:id="22" w:name="cultural-significance-and-social-roles"/>
    <w:p>
      <w:pPr>
        <w:pStyle w:val="Heading2"/>
      </w:pPr>
      <w:r>
        <w:t xml:space="preserve">Cultural Significance and Social Roles</w:t>
      </w:r>
    </w:p>
    <w:p>
      <w:pPr>
        <w:pStyle w:val="FirstParagraph"/>
      </w:pPr>
      <w:r>
        <w:t xml:space="preserve">Hairdressers in Harare play a vital role in preserving and promoting Zimbabwean cultural heritage. Traditional braiding, for instance, is not just a beauty service but a means of connecting individuals to their ancestry. During ceremonies like weddings or initiation rites, hairdressers are often entrusted with creating specific styles that hold symbolic meaning. This cultural custodianship positions them as more than service providers; they are storytellers and keepers of tradition.</w:t>
      </w:r>
    </w:p>
    <w:p>
      <w:pPr>
        <w:pStyle w:val="BodyText"/>
      </w:pPr>
      <w:r>
        <w:t xml:space="preserve">Moreover, the gendered nature of the profession in Harare reflects broader societal norms. While many hairdressers are women, men increasingly enter the field to meet demand for specialized services like beard grooming or male-specific cuts. This shift highlights evolving perceptions of gender roles in the industry.</w:t>
      </w:r>
    </w:p>
    <w:bookmarkEnd w:id="22"/>
    <w:bookmarkStart w:id="23" w:name="economic-contributions-and-challenges"/>
    <w:p>
      <w:pPr>
        <w:pStyle w:val="Heading2"/>
      </w:pPr>
      <w:r>
        <w:t xml:space="preserve">Economic Contributions and Challenges</w:t>
      </w:r>
    </w:p>
    <w:p>
      <w:pPr>
        <w:pStyle w:val="FirstParagraph"/>
      </w:pPr>
      <w:r>
        <w:t xml:space="preserve">The hairdressing sector contributes significantly to Harare's informal economy. A 2021 report by the Zimbabwean Ministry of Industry and Commerce estimated that over 15,000 individuals are employed in hair salons across the city, with many operating as sole proprietors or small business owners. However, economic challenges such as hyperinflation and currency instability have made it difficult for practitioners to invest in high-quality tools or market their services effectively.</w:t>
      </w:r>
    </w:p>
    <w:p>
      <w:pPr>
        <w:pStyle w:val="BodyText"/>
      </w:pPr>
      <w:r>
        <w:t xml:space="preserve">Another critical issue is the lack of formal training institutions. While ZIHBT offers certification programs, many aspiring hairdressers in Harare rely on apprenticeships or informal learning. This gap in education may hinder innovation and professionalism within the industry. Additionally, regulatory frameworks are inconsistent, with some salons operating without licenses or adherence to health and safety standards.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hairdressing industry in Harare presents numerous opportunities for growth. The rise of social media platforms like Instagram and TikTok has enabled local hairdressers to showcase their work globally, attracting both domestic and international clients. For example, salons specializing in African hairstyles have gained traction on global platforms, creating export potential for Zimbabwean stylists.</w:t>
      </w:r>
    </w:p>
    <w:p>
      <w:pPr>
        <w:pStyle w:val="BodyText"/>
      </w:pPr>
      <w:r>
        <w:t xml:space="preserve">Furthermore, partnerships between hairdressing schools and international institutions could enhance training quality. Initiatives such as workshops on modern techniques or digital marketing would equip practitioners to compete in a rapidly evolving market. The tourism sector also offers opportunities; Harare's status as a cultural and business hub makes it an attractive destination for visitors seeking traditional African hairstyles.</w:t>
      </w:r>
    </w:p>
    <w:bookmarkEnd w:id="24"/>
    <w:bookmarkStart w:id="25" w:name="conclusion"/>
    <w:p>
      <w:pPr>
        <w:pStyle w:val="Heading2"/>
      </w:pPr>
      <w:r>
        <w:t xml:space="preserve">Conclusion</w:t>
      </w:r>
    </w:p>
    <w:p>
      <w:pPr>
        <w:pStyle w:val="FirstParagraph"/>
      </w:pPr>
      <w:r>
        <w:t xml:space="preserve">The hairdressing industry in Zimbabwe Harare is a microcosm of the city's broader socio-economic and cultural landscape. Hairdressers navigate the intersection of tradition and modernity, economic hardship and innovation, while contributing to both local identity and international trends. As Harare continues to evolve, investing in education, regulation, and technology will be essential to ensure that hairdressers thrive as professionals and cultural ambassadors. This review underscores the need for further research into how policy interventions can support sustainable growth in this vital sector.</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2026-07-24T18:53:21Z</dcterms:created>
  <dcterms:modified xsi:type="dcterms:W3CDTF">2026-07-24T18:53:21Z</dcterms:modified>
</cp:coreProperties>
</file>

<file path=docProps/custom.xml><?xml version="1.0" encoding="utf-8"?>
<Properties xmlns="http://schemas.openxmlformats.org/officeDocument/2006/custom-properties" xmlns:vt="http://schemas.openxmlformats.org/officeDocument/2006/docPropsVTypes"/>
</file>