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9bb7e8a4acd24e7b669395557758ea86df17d1"/>
    <w:p>
      <w:pPr>
        <w:pStyle w:val="Heading1"/>
      </w:pPr>
      <w:r>
        <w:t xml:space="preserve">Literature Review: Human Resources Manager in Algeria, Algiers</w:t>
      </w:r>
    </w:p>
    <w:p>
      <w:pPr>
        <w:pStyle w:val="FirstParagraph"/>
      </w:pPr>
      <w:r>
        <w:t xml:space="preserve">This Literature Review critically examines the role, challenges, and significance of the</w:t>
      </w:r>
      <w:r>
        <w:t xml:space="preserve"> </w:t>
      </w:r>
      <w:r>
        <w:rPr>
          <w:bCs/>
          <w:b/>
        </w:rPr>
        <w:t xml:space="preserve">Human Resources Manager (HRM)</w:t>
      </w:r>
      <w:r>
        <w:t xml:space="preserve"> </w:t>
      </w:r>
      <w:r>
        <w:t xml:space="preserve">within the context of</w:t>
      </w:r>
      <w:r>
        <w:t xml:space="preserve"> </w:t>
      </w:r>
      <w:r>
        <w:rPr>
          <w:bCs/>
          <w:b/>
        </w:rPr>
        <w:t xml:space="preserve">Algeria Algiers</w:t>
      </w:r>
      <w:r>
        <w:t xml:space="preserve">. The focus is on understanding how HR practices are shaped by cultural, economic, and institutional factors unique to Algeria’s capital city. This review integrates existing scholarly work to highlight the evolving dynamics of HR management in a region with distinct socio-political and labor market characteristics.</w:t>
      </w:r>
    </w:p>
    <w:bookmarkStart w:id="20" w:name="introduction"/>
    <w:p>
      <w:pPr>
        <w:pStyle w:val="Heading2"/>
      </w:pPr>
      <w:r>
        <w:t xml:space="preserve">1. Introduction</w:t>
      </w:r>
    </w:p>
    <w:p>
      <w:pPr>
        <w:pStyle w:val="FirstParagraph"/>
      </w:pPr>
      <w:r>
        <w:t xml:space="preserve">The role of a Human Resources Manager has become increasingly pivotal in modern organizations, especially in regions undergoing economic transformation. In Algeria, particularly in the capital city of Algiers, HR managers face a unique confluence of traditional values and emerging global practices. This review explores how HRMs navigate these complexities to align organizational goals with the cultural and institutional landscape of</w:t>
      </w:r>
      <w:r>
        <w:t xml:space="preserve"> </w:t>
      </w:r>
      <w:r>
        <w:rPr>
          <w:bCs/>
          <w:b/>
        </w:rPr>
        <w:t xml:space="preserve">Algeria Algiers</w:t>
      </w:r>
      <w:r>
        <w:t xml:space="preserve">.</w:t>
      </w:r>
    </w:p>
    <w:bookmarkEnd w:id="20"/>
    <w:bookmarkStart w:id="21" w:name="Xb76bb7727752a57ea2f3da6520b04a0152c8939"/>
    <w:p>
      <w:pPr>
        <w:pStyle w:val="Heading2"/>
      </w:pPr>
      <w:r>
        <w:t xml:space="preserve">2. Cultural Contexts Shaping HR Practices in Algeria Algiers</w:t>
      </w:r>
    </w:p>
    <w:p>
      <w:pPr>
        <w:pStyle w:val="FirstParagraph"/>
      </w:pPr>
      <w:r>
        <w:t xml:space="preserve">Culture profoundly influences human resource management (HRM) strategies. In Algeria, where Arab and Berber heritage coexist with French colonial legacies, HR managers must balance collectivist values with individualistic workplace expectations. Studies by Benkhelifa (2018) emphasize that Algerian employees often prioritize job security, social equity, and respect for hierarchy—factors that HRMs in</w:t>
      </w:r>
      <w:r>
        <w:t xml:space="preserve"> </w:t>
      </w:r>
      <w:r>
        <w:rPr>
          <w:bCs/>
          <w:b/>
        </w:rPr>
        <w:t xml:space="preserve">Algeria Algiers</w:t>
      </w:r>
      <w:r>
        <w:t xml:space="preserve"> </w:t>
      </w:r>
      <w:r>
        <w:t xml:space="preserve">must address through inclusive policies and conflict resolution frameworks.</w:t>
      </w:r>
    </w:p>
    <w:p>
      <w:pPr>
        <w:pStyle w:val="BodyText"/>
      </w:pPr>
      <w:r>
        <w:t xml:space="preserve">Furthermore, the role of religion in workplace dynamics cannot be overlooked. Ramadan fasting periods, prayer breaks, and gender-segregated environments are common in Algerian workplaces. Research by Meddah et al. (2020) indicates that HRMs in Algiers must integrate these cultural norms into staffing policies to ensure compliance and employee satisfaction.</w:t>
      </w:r>
    </w:p>
    <w:bookmarkEnd w:id="21"/>
    <w:bookmarkStart w:id="22" w:name="economic-factors-and-labor-market-trends"/>
    <w:p>
      <w:pPr>
        <w:pStyle w:val="Heading2"/>
      </w:pPr>
      <w:r>
        <w:t xml:space="preserve">3. Economic Factors and Labor Market Trends</w:t>
      </w:r>
    </w:p>
    <w:p>
      <w:pPr>
        <w:pStyle w:val="FirstParagraph"/>
      </w:pPr>
      <w:r>
        <w:t xml:space="preserve">Algeria’s economy, heavily reliant on hydrocarbon exports, has created a labor market with unique challenges. InAlgiers, HRMs must contend with high youth unemployment rates and a skills gap in critical sectors like technology and manufacturing (World Bank Report, 2021). A study by Khelifi (2019) highlights how HR managers in Algiers are increasingly tasked with upskilling employees through vocational training programs to align with national economic diversification goals.</w:t>
      </w:r>
    </w:p>
    <w:p>
      <w:pPr>
        <w:pStyle w:val="BodyText"/>
      </w:pPr>
      <w:r>
        <w:t xml:space="preserve">Additionally, Algeria’s labor laws, which emphasize job protection and state intervention, shape HR strategies. For instance, the 2016 Labor Code reforms introduced provisions for flexible work arrangements and collective bargaining—changes that HRMs in</w:t>
      </w:r>
      <w:r>
        <w:t xml:space="preserve"> </w:t>
      </w:r>
      <w:r>
        <w:rPr>
          <w:bCs/>
          <w:b/>
        </w:rPr>
        <w:t xml:space="preserve">Algeria Algiers</w:t>
      </w:r>
      <w:r>
        <w:t xml:space="preserve"> </w:t>
      </w:r>
      <w:r>
        <w:t xml:space="preserve">must navigate to avoid legal disputes while fostering employee engagement.</w:t>
      </w:r>
    </w:p>
    <w:bookmarkEnd w:id="22"/>
    <w:bookmarkStart w:id="23" w:name="Xb7dc6c8dc6cde4f168b57e99b3b046155caf565"/>
    <w:p>
      <w:pPr>
        <w:pStyle w:val="Heading2"/>
      </w:pPr>
      <w:r>
        <w:t xml:space="preserve">4. Education and Professional Development of HR Managers in Algeria</w:t>
      </w:r>
    </w:p>
    <w:p>
      <w:pPr>
        <w:pStyle w:val="FirstParagraph"/>
      </w:pPr>
      <w:r>
        <w:t xml:space="preserve">The development of competent HR professionals in Algeria is hindered by limited academic programs focused on modern HR practices. A survey by the Algerian Ministry of Higher Education (2020) found that only 15% of universities offer specialized courses in human resource management, leaving many HRMs in</w:t>
      </w:r>
      <w:r>
        <w:t xml:space="preserve"> </w:t>
      </w:r>
      <w:r>
        <w:rPr>
          <w:bCs/>
          <w:b/>
        </w:rPr>
        <w:t xml:space="preserve">Algeria Algiers</w:t>
      </w:r>
      <w:r>
        <w:t xml:space="preserve"> </w:t>
      </w:r>
      <w:r>
        <w:t xml:space="preserve">to rely on self-study or international certifications.</w:t>
      </w:r>
    </w:p>
    <w:p>
      <w:pPr>
        <w:pStyle w:val="BodyText"/>
      </w:pPr>
      <w:r>
        <w:t xml:space="preserve">This gap is exacerbated by brain drain, as experienced HR professionals often migrate to Europe or the Gulf States for better opportunities. Research by Zeroual (2021) suggests that HRMs in Algiers must collaborate with local institutions and international partners to enhance training programs tailored to Algeria’s labor market needs.</w:t>
      </w:r>
    </w:p>
    <w:bookmarkEnd w:id="23"/>
    <w:bookmarkStart w:id="24" w:name="X976dcaec94f59fe746b36cba39e208c0f2cbe6a"/>
    <w:p>
      <w:pPr>
        <w:pStyle w:val="Heading2"/>
      </w:pPr>
      <w:r>
        <w:t xml:space="preserve">5. Challenges Faced by HR Managers in Algeria Algiers</w:t>
      </w:r>
    </w:p>
    <w:p>
      <w:pPr>
        <w:pStyle w:val="FirstParagraph"/>
      </w:pPr>
      <w:r>
        <w:t xml:space="preserve">HRMs in</w:t>
      </w:r>
      <w:r>
        <w:t xml:space="preserve"> </w:t>
      </w:r>
      <w:r>
        <w:rPr>
          <w:bCs/>
          <w:b/>
        </w:rPr>
        <w:t xml:space="preserve">Algeria Algiers</w:t>
      </w:r>
      <w:r>
        <w:t xml:space="preserve"> </w:t>
      </w:r>
      <w:r>
        <w:t xml:space="preserve">encounter unique challenges, including political instability, bureaucratic hurdles, and resistance to change. For example, public sector HR managers often face difficulties implementing performance-based pay systems due to entrenched union opposition (Cherif &amp; Kessaci, 2017). Similarly, private sector HRMs must address issues like employee turnover caused by inadequate career progression opportunities.</w:t>
      </w:r>
    </w:p>
    <w:p>
      <w:pPr>
        <w:pStyle w:val="BodyText"/>
      </w:pPr>
      <w:r>
        <w:t xml:space="preserve">Moreover, the rapid digitalization of global workplaces has left many HR professionals in Algeria unprepared for technologies such as AI-driven recruitment tools or virtual onboarding platforms. A report by Al-Tajer (2022) underscores the need for HRMs to adopt digital literacy training to stay competitive in an increasingly tech-centric business environment.</w:t>
      </w:r>
    </w:p>
    <w:bookmarkEnd w:id="24"/>
    <w:bookmarkStart w:id="25" w:name="emerging-trends-and-future-directions"/>
    <w:p>
      <w:pPr>
        <w:pStyle w:val="Heading2"/>
      </w:pPr>
      <w:r>
        <w:t xml:space="preserve">6. Emerging Trends and Future Directions</w:t>
      </w:r>
    </w:p>
    <w:p>
      <w:pPr>
        <w:pStyle w:val="FirstParagraph"/>
      </w:pPr>
      <w:r>
        <w:t xml:space="preserve">Recent years have seen a growing interest in employee well-being and sustainability within HR practices in Algeria. InAlgiers, initiatives such as wellness programs, remote work policies, and corporate social responsibility (CSR) campaigns are gaining traction (Algerian Business Review, 2023). These trends reflect a shift toward aligning HR strategies with global standards while addressing local needs.</w:t>
      </w:r>
    </w:p>
    <w:p>
      <w:pPr>
        <w:pStyle w:val="BodyText"/>
      </w:pPr>
      <w:r>
        <w:t xml:space="preserve">Additionally, the role of HRMs in fostering diversity and inclusion is becoming more critical as Algeria’s workforce becomes more heterogeneous. Research by Benmoussa (2021) suggests that HR managers in Algiers must develop policies that accommodate both local and expatriate employees, ensuring equitable treatment and cultural sensitivity.</w:t>
      </w:r>
    </w:p>
    <w:bookmarkEnd w:id="25"/>
    <w:bookmarkStart w:id="26" w:name="conclusion"/>
    <w:p>
      <w:pPr>
        <w:pStyle w:val="Heading2"/>
      </w:pPr>
      <w:r>
        <w:t xml:space="preserve">7. Conclusion</w:t>
      </w:r>
    </w:p>
    <w:p>
      <w:pPr>
        <w:pStyle w:val="FirstParagraph"/>
      </w:pPr>
      <w:r>
        <w:t xml:space="preserve">This Literature Review underscores the multifaceted role of the Human Resources Manager in</w:t>
      </w:r>
      <w:r>
        <w:t xml:space="preserve"> </w:t>
      </w:r>
      <w:r>
        <w:rPr>
          <w:bCs/>
          <w:b/>
        </w:rPr>
        <w:t xml:space="preserve">Algeria Algiers</w:t>
      </w:r>
      <w:r>
        <w:t xml:space="preserve">. From navigating cultural complexities to addressing economic challenges, HRMs play a vital role in shaping organizational success and employee satisfaction. As Algeria continues to evolve, HR managers must adapt their strategies to align with both national priorities and global best practices. Future research should explore the impact of emerging technologies on HR practices in</w:t>
      </w:r>
      <w:r>
        <w:t xml:space="preserve"> </w:t>
      </w:r>
      <w:r>
        <w:rPr>
          <w:bCs/>
          <w:b/>
        </w:rPr>
        <w:t xml:space="preserve">Algeria Algiers</w:t>
      </w:r>
      <w:r>
        <w:t xml:space="preserve"> </w:t>
      </w:r>
      <w:r>
        <w:t xml:space="preserve">and the effectiveness of cross-cultural training programs for multinational organizations operating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Algeria Algiers</dc:title>
  <dc:creator/>
  <dc:language>en</dc:language>
  <cp:keywords/>
  <dcterms:created xsi:type="dcterms:W3CDTF">2026-07-21T05:02:11Z</dcterms:created>
  <dcterms:modified xsi:type="dcterms:W3CDTF">2026-07-21T05:02:11Z</dcterms:modified>
</cp:coreProperties>
</file>

<file path=docProps/custom.xml><?xml version="1.0" encoding="utf-8"?>
<Properties xmlns="http://schemas.openxmlformats.org/officeDocument/2006/custom-properties" xmlns:vt="http://schemas.openxmlformats.org/officeDocument/2006/docPropsVTypes"/>
</file>