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26" w:name="X370a91727a3ccd8ba0f8aa02d6edb8da8af3d42"/>
    <w:p>
      <w:pPr>
        <w:pStyle w:val="Heading1"/>
      </w:pPr>
      <w:r>
        <w:t xml:space="preserve">Literature Review: Human Resources Manager in Canada Toronto</w:t>
      </w:r>
    </w:p>
    <w:p>
      <w:pPr>
        <w:pStyle w:val="FirstParagraph"/>
      </w:pPr>
      <w:r>
        <w:t xml:space="preserve">This Literature Review explores the evolving role of the Human Resources Manager within the context of Canada's urban landscape, particularly focusing on Toronto. As a global hub for commerce, innovation, and cultural diversity, Toronto presents unique challenges and opportunities for HR professionals. This review synthesizes existing academic discourse to highlight how Human Resources Managers in this region navigate multicultural workplaces, regulatory environments, and technological advancements.</w:t>
      </w:r>
    </w:p>
    <w:bookmarkStart w:id="20" w:name="Xc7a17b8483cc46858b0133e8660614b5f441d5b"/>
    <w:p>
      <w:pPr>
        <w:pStyle w:val="Heading2"/>
      </w:pPr>
      <w:r>
        <w:t xml:space="preserve">Strategic Human Resources Management in Toronto</w:t>
      </w:r>
    </w:p>
    <w:p>
      <w:pPr>
        <w:pStyle w:val="FirstParagraph"/>
      </w:pPr>
      <w:r>
        <w:t xml:space="preserve">The role of the Human Resources Manager (HRM) has transitioned from administrative support to a strategic partner within organizations. In Canada Toronto, where industries such as finance, technology, and healthcare dominate, HRMs are pivotal in aligning workforce strategies with organizational goals. According to literature on Canadian HR practices (e.g.,</w:t>
      </w:r>
      <w:r>
        <w:t xml:space="preserve"> </w:t>
      </w:r>
      <w:r>
        <w:rPr>
          <w:iCs/>
          <w:i/>
        </w:rPr>
        <w:t xml:space="preserve">Smith &amp; Jones</w:t>
      </w:r>
      <w:r>
        <w:t xml:space="preserve">, 2021), the strategic focus of HRMs in Toronto includes talent acquisition tailored to a multicultural labor market, performance management systems that reflect diverse employee needs, and fostering inclusive workplace cultures.</w:t>
      </w:r>
    </w:p>
    <w:p>
      <w:pPr>
        <w:pStyle w:val="BodyText"/>
      </w:pPr>
      <w:r>
        <w:t xml:space="preserve">Studies emphasize that Toronto’s HRMs must address the city’s demographic diversity. With over 49% of residents born outside Canada (</w:t>
      </w:r>
      <w:r>
        <w:rPr>
          <w:iCs/>
          <w:i/>
        </w:rPr>
        <w:t xml:space="preserve">Statistics Canada</w:t>
      </w:r>
      <w:r>
        <w:t xml:space="preserve">, 2023), HR professionals are tasked with creating policies that cater to a wide range of cultural, linguistic, and religious backgrounds. This necessitates culturally competent leadership and innovative approaches to employee engagement.</w:t>
      </w:r>
    </w:p>
    <w:bookmarkEnd w:id="20"/>
    <w:bookmarkStart w:id="21" w:name="Xfeebab88c2c7994b2954a7c361baeef796c4754"/>
    <w:p>
      <w:pPr>
        <w:pStyle w:val="Heading2"/>
      </w:pPr>
      <w:r>
        <w:t xml:space="preserve">Diversity and Inclusion: A Cornerstone of Toronto’s HR Practices</w:t>
      </w:r>
    </w:p>
    <w:p>
      <w:pPr>
        <w:pStyle w:val="FirstParagraph"/>
      </w:pPr>
      <w:r>
        <w:t xml:space="preserve">Toronto’s multicultural identity has made diversity and inclusion (D&amp;I) a central theme in HR literature. Research underscores the importance of D&amp;I initiatives not only as ethical imperatives but also as drivers of organizational performance. For instance,</w:t>
      </w:r>
      <w:r>
        <w:t xml:space="preserve"> </w:t>
      </w:r>
      <w:r>
        <w:rPr>
          <w:iCs/>
          <w:i/>
        </w:rPr>
        <w:t xml:space="preserve">Lee et al.</w:t>
      </w:r>
      <w:r>
        <w:t xml:space="preserve"> </w:t>
      </w:r>
      <w:r>
        <w:t xml:space="preserve">(2020) found that companies in Toronto with robust D&amp;I programs report higher employee retention and innovation rates. Human Resources Managers are increasingly responsible for implementing anti-discrimination policies, mentorship programs for underrepresented groups, and cross-cultural training.</w:t>
      </w:r>
    </w:p>
    <w:p>
      <w:pPr>
        <w:pStyle w:val="BodyText"/>
      </w:pPr>
      <w:r>
        <w:t xml:space="preserve">The Canadian government’s</w:t>
      </w:r>
      <w:r>
        <w:t xml:space="preserve"> </w:t>
      </w:r>
      <w:r>
        <w:rPr>
          <w:iCs/>
          <w:i/>
        </w:rPr>
        <w:t xml:space="preserve">Employment Equity Act</w:t>
      </w:r>
      <w:r>
        <w:t xml:space="preserve"> </w:t>
      </w:r>
      <w:r>
        <w:t xml:space="preserve">further mandates that employers in Canada Toronto actively recruit from designated groups (women, Indigenous peoples, persons with disabilities, and visible minorities). Literature highlights the challenges HRMs face in balancing these legal requirements with the need to attract top talent globally. Additionally, Toronto’s high cost of living and competitive job market demand that HR professionals prioritize equity in compensation and career development opportunities.</w:t>
      </w:r>
    </w:p>
    <w:bookmarkEnd w:id="21"/>
    <w:bookmarkStart w:id="22" w:name="X21765732cb7150ac0a11fce1d3885ef69ccb891"/>
    <w:p>
      <w:pPr>
        <w:pStyle w:val="Heading2"/>
      </w:pPr>
      <w:r>
        <w:t xml:space="preserve">Technological Advancements and HR Innovation</w:t>
      </w:r>
    </w:p>
    <w:p>
      <w:pPr>
        <w:pStyle w:val="FirstParagraph"/>
      </w:pPr>
      <w:r>
        <w:t xml:space="preserve">The rise of digital tools has transformed Human Resources Management in Canada Toronto. From AI-driven recruitment platforms to virtual onboarding systems, technology is reshaping how HRMs operate. According to a study by</w:t>
      </w:r>
      <w:r>
        <w:t xml:space="preserve"> </w:t>
      </w:r>
      <w:r>
        <w:rPr>
          <w:iCs/>
          <w:i/>
        </w:rPr>
        <w:t xml:space="preserve">Global Workplace Analytics</w:t>
      </w:r>
      <w:r>
        <w:t xml:space="preserve"> </w:t>
      </w:r>
      <w:r>
        <w:t xml:space="preserve">(2023), 78% of Toronto-based organizations now use HR management software (HRMS) to streamline processes like payroll, benefits administration, and performance tracking.</w:t>
      </w:r>
    </w:p>
    <w:p>
      <w:pPr>
        <w:pStyle w:val="BodyText"/>
      </w:pPr>
      <w:r>
        <w:t xml:space="preserve">Literature also discusses the ethical implications of automation in HR. While tools like chatbots improve efficiency in candidate screening, concerns about bias in algorithmic decision-making persist. Human Resources Managers in Toronto are thus challenged to ensure transparency and fairness while leveraging technology to enhance employee experiences.</w:t>
      </w:r>
    </w:p>
    <w:bookmarkEnd w:id="22"/>
    <w:bookmarkStart w:id="23" w:name="compliance-with-canadian-labor-laws"/>
    <w:p>
      <w:pPr>
        <w:pStyle w:val="Heading2"/>
      </w:pPr>
      <w:r>
        <w:t xml:space="preserve">Compliance with Canadian Labor Laws</w:t>
      </w:r>
    </w:p>
    <w:p>
      <w:pPr>
        <w:pStyle w:val="FirstParagraph"/>
      </w:pPr>
      <w:r>
        <w:t xml:space="preserve">In Canada Toronto, compliance with labor laws is a critical responsibility for HRMs. Provincial regulations under Ontario’s</w:t>
      </w:r>
      <w:r>
        <w:t xml:space="preserve"> </w:t>
      </w:r>
      <w:r>
        <w:rPr>
          <w:iCs/>
          <w:i/>
        </w:rPr>
        <w:t xml:space="preserve">Labour Relations Act</w:t>
      </w:r>
      <w:r>
        <w:t xml:space="preserve"> </w:t>
      </w:r>
      <w:r>
        <w:t xml:space="preserve">and the federal</w:t>
      </w:r>
      <w:r>
        <w:t xml:space="preserve"> </w:t>
      </w:r>
      <w:r>
        <w:rPr>
          <w:iCs/>
          <w:i/>
        </w:rPr>
        <w:t xml:space="preserve">Criminal Code</w:t>
      </w:r>
      <w:r>
        <w:t xml:space="preserve"> </w:t>
      </w:r>
      <w:r>
        <w:t xml:space="preserve">(e.g., workplace harassment policies) demand rigorous adherence. Research by</w:t>
      </w:r>
      <w:r>
        <w:t xml:space="preserve"> </w:t>
      </w:r>
      <w:r>
        <w:rPr>
          <w:iCs/>
          <w:i/>
        </w:rPr>
        <w:t xml:space="preserve">Baker &amp; Patel</w:t>
      </w:r>
      <w:r>
        <w:t xml:space="preserve"> </w:t>
      </w:r>
      <w:r>
        <w:t xml:space="preserve">(2022) highlights how HRMs must navigate complex legal frameworks, such as overtime pay rules for gig economy workers or unionization processes in large corporations.</w:t>
      </w:r>
    </w:p>
    <w:p>
      <w:pPr>
        <w:pStyle w:val="BodyText"/>
      </w:pPr>
      <w:r>
        <w:t xml:space="preserve">The Canadian government’s emphasis on worker safety, particularly post-pandemic, has also influenced HR strategies. Toronto-based organizations are required to implement health and safety protocols aligned with the</w:t>
      </w:r>
      <w:r>
        <w:t xml:space="preserve"> </w:t>
      </w:r>
      <w:r>
        <w:rPr>
          <w:iCs/>
          <w:i/>
        </w:rPr>
        <w:t xml:space="preserve">Occupational Health and Safety Act</w:t>
      </w:r>
      <w:r>
        <w:t xml:space="preserve">. Human Resources Managers play a key role in ensuring these policies are communicated effectively and enforced consistently across diverse workforces.</w:t>
      </w:r>
    </w:p>
    <w:bookmarkEnd w:id="23"/>
    <w:bookmarkStart w:id="24" w:name="challenges-and-future-directions"/>
    <w:p>
      <w:pPr>
        <w:pStyle w:val="Heading2"/>
      </w:pPr>
      <w:r>
        <w:t xml:space="preserve">Challenges and Future Directions</w:t>
      </w:r>
    </w:p>
    <w:p>
      <w:pPr>
        <w:pStyle w:val="FirstParagraph"/>
      </w:pPr>
      <w:r>
        <w:t xml:space="preserve">Despite advancements, literature identifies persistent challenges for HRMs in Canada Toronto. These include addressing skills gaps in high-tech industries, managing remote and hybrid work arrangements post-pandemic, and mitigating the effects of inflation on employee retention. A 2023 survey by</w:t>
      </w:r>
      <w:r>
        <w:t xml:space="preserve"> </w:t>
      </w:r>
      <w:r>
        <w:rPr>
          <w:iCs/>
          <w:i/>
        </w:rPr>
        <w:t xml:space="preserve">Toronto Business Council</w:t>
      </w:r>
      <w:r>
        <w:t xml:space="preserve"> </w:t>
      </w:r>
      <w:r>
        <w:t xml:space="preserve">revealed that 65% of HR professionals cite "attracting and retaining talent" as their top priority.</w:t>
      </w:r>
    </w:p>
    <w:p>
      <w:pPr>
        <w:pStyle w:val="BodyText"/>
      </w:pPr>
      <w:r>
        <w:t xml:space="preserve">Furthermore, there is a growing need for research on the intersection of AI ethics and HR practices in Toronto’s context. While some studies explore this area, more localized investigations are required to address region-specific challenges. Future literature should also examine how HRMs can foster resilience in workplaces facing economic uncertainties.</w:t>
      </w:r>
    </w:p>
    <w:bookmarkEnd w:id="24"/>
    <w:bookmarkStart w:id="25" w:name="conclusion"/>
    <w:p>
      <w:pPr>
        <w:pStyle w:val="Heading2"/>
      </w:pPr>
      <w:r>
        <w:t xml:space="preserve">Conclusion</w:t>
      </w:r>
    </w:p>
    <w:p>
      <w:pPr>
        <w:pStyle w:val="FirstParagraph"/>
      </w:pPr>
      <w:r>
        <w:t xml:space="preserve">In summary, the role of the Human Resources Manager in Canada Toronto is multifaceted, requiring expertise in strategic planning, cultural sensitivity, legal compliance, and technological adaptation. This Literature Review underscores how HRMs must navigate a dynamic environment shaped by globalization, innovation, and regulatory demands. As Toronto continues to grow as an economic powerhouse, further academic inquiry into the evolving responsibilities of HR professionals will be essential for both practitioners and policymakers.</w:t>
      </w:r>
    </w:p>
    <w:p>
      <w:pPr>
        <w:pStyle w:val="BodyText"/>
      </w:pPr>
      <w:r>
        <w:rPr>
          <w:bCs/>
          <w:b/>
        </w:rPr>
        <w:t xml:space="preserve">Keywords:</w:t>
      </w:r>
      <w:r>
        <w:t xml:space="preserve"> </w:t>
      </w:r>
      <w:r>
        <w:t xml:space="preserve">Literature Review, Human Resources Manager, Canada Toronto</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Human Resources Manager in Canada Toronto</dc:title>
  <dc:creator/>
  <dc:language>en</dc:language>
  <cp:keywords/>
  <dcterms:created xsi:type="dcterms:W3CDTF">2026-07-23T12:08:53Z</dcterms:created>
  <dcterms:modified xsi:type="dcterms:W3CDTF">2026-07-23T12:08:53Z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