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b091d22d87dd991304e91fd95c577cb310612ae"/>
    <w:p>
      <w:pPr>
        <w:pStyle w:val="Heading1"/>
      </w:pPr>
      <w:r>
        <w:t xml:space="preserve">Literature Review: The Role and Challenges of Human Resources Managers in Mexico City, Mexico</w:t>
      </w:r>
    </w:p>
    <w:p>
      <w:pPr>
        <w:pStyle w:val="FirstParagraph"/>
      </w:pPr>
      <w:r>
        <w:t xml:space="preserve">This document serves as a comprehensive literature review examining the role, responsibilities, and challenges faced by</w:t>
      </w:r>
      <w:r>
        <w:t xml:space="preserve"> </w:t>
      </w:r>
      <w:r>
        <w:rPr>
          <w:bCs/>
          <w:b/>
        </w:rPr>
        <w:t xml:space="preserve">Human Resources Manager</w:t>
      </w:r>
      <w:r>
        <w:t xml:space="preserve"> </w:t>
      </w:r>
      <w:r>
        <w:t xml:space="preserve">professionals operating within the dynamic urban environment of</w:t>
      </w:r>
      <w:r>
        <w:t xml:space="preserve"> </w:t>
      </w:r>
      <w:r>
        <w:rPr>
          <w:bCs/>
          <w:b/>
        </w:rPr>
        <w:t xml:space="preserve">Mexico City</w:t>
      </w:r>
      <w:r>
        <w:t xml:space="preserve">. As one of the largest and most economically significant cities in Latin America, Mexico City presents unique labor market dynamics that require specialized HR strategies. This review synthesizes existing academic and professional literature to highlight key themes influencing HR management practices in this region.</w:t>
      </w:r>
    </w:p>
    <w:bookmarkStart w:id="20" w:name="Xf7fb13f940d8eb0cf0483d6c65135a27da470e0"/>
    <w:p>
      <w:pPr>
        <w:pStyle w:val="Heading2"/>
      </w:pPr>
      <w:r>
        <w:t xml:space="preserve">1. Overview of Human Resources Management (HRM) in Mexico City</w:t>
      </w:r>
    </w:p>
    <w:p>
      <w:pPr>
        <w:pStyle w:val="FirstParagraph"/>
      </w:pPr>
      <w:r>
        <w:t xml:space="preserve">The field of Human Resources Management has evolved significantly in recent decades, driven by globalization, technological advancements, and changing labor regulations. In</w:t>
      </w:r>
      <w:r>
        <w:t xml:space="preserve"> </w:t>
      </w:r>
      <w:r>
        <w:rPr>
          <w:bCs/>
          <w:b/>
        </w:rPr>
        <w:t xml:space="preserve">Mexico City</w:t>
      </w:r>
      <w:r>
        <w:t xml:space="preserve">, HR managers play a critical role in aligning organizational goals with the diverse cultural and legal landscape of the city. Mexico City's status as a global hub for business, innovation, and international trade necessitates HR strategies that address both local and international workforce demands.</w:t>
      </w:r>
    </w:p>
    <w:p>
      <w:pPr>
        <w:pStyle w:val="BodyText"/>
      </w:pPr>
      <w:r>
        <w:t xml:space="preserve">Literature such as that by Martínez (2021) emphasizes the dual role of</w:t>
      </w:r>
      <w:r>
        <w:t xml:space="preserve"> </w:t>
      </w:r>
      <w:r>
        <w:rPr>
          <w:bCs/>
          <w:b/>
        </w:rPr>
        <w:t xml:space="preserve">Human Resources Manager</w:t>
      </w:r>
      <w:r>
        <w:t xml:space="preserve"> </w:t>
      </w:r>
      <w:r>
        <w:t xml:space="preserve">in Mexico City: not only managing internal operations but also acting as a bridge between multinational corporations and local labor regulations. The Federal Labor Law (Ley Federal del Trabajo) in Mexico introduces complexities, such as strict requirements for employee benefits, termination procedures, and workplace safety standards. These factors require HR managers to be well-versed in both national legislation and international best practices.</w:t>
      </w:r>
    </w:p>
    <w:bookmarkEnd w:id="20"/>
    <w:bookmarkStart w:id="21" w:name="cultural-considerations-in-hr-management"/>
    <w:p>
      <w:pPr>
        <w:pStyle w:val="Heading2"/>
      </w:pPr>
      <w:r>
        <w:t xml:space="preserve">2. Cultural Considerations in HR Management</w:t>
      </w:r>
    </w:p>
    <w:p>
      <w:pPr>
        <w:pStyle w:val="FirstParagraph"/>
      </w:pPr>
      <w:r>
        <w:t xml:space="preserve">Cultural context is a pivotal factor shaping HR practices in Mexico City. Mexican labor culture is deeply rooted in collectivism, familial values, and hierarchical structures, which influence workplace dynamics. According to García and López (2020),</w:t>
      </w:r>
      <w:r>
        <w:t xml:space="preserve"> </w:t>
      </w:r>
      <w:r>
        <w:rPr>
          <w:bCs/>
          <w:b/>
        </w:rPr>
        <w:t xml:space="preserve">Human Resources Manager</w:t>
      </w:r>
      <w:r>
        <w:t xml:space="preserve">s in Mexico City must navigate these cultural nuances to foster inclusive environments while maintaining productivity.</w:t>
      </w:r>
    </w:p>
    <w:p>
      <w:pPr>
        <w:pStyle w:val="BodyText"/>
      </w:pPr>
      <w:r>
        <w:t xml:space="preserve">Literature suggests that HR managers often face challenges in balancing traditional Mexican work ethics with modern, performance-driven approaches. For instance, the concept of "personalismo" – a preference for personal relationships over formal procedures – can impact decision-making and conflict resolution. Studies by Fernández (2019) highlight the importance of cultural sensitivity training for</w:t>
      </w:r>
      <w:r>
        <w:t xml:space="preserve"> </w:t>
      </w:r>
      <w:r>
        <w:rPr>
          <w:bCs/>
          <w:b/>
        </w:rPr>
        <w:t xml:space="preserve">Human Resources Manager</w:t>
      </w:r>
      <w:r>
        <w:t xml:space="preserve">s to mitigate misunderstandings and build trust within diverse teams.</w:t>
      </w:r>
    </w:p>
    <w:bookmarkEnd w:id="21"/>
    <w:bookmarkStart w:id="22" w:name="X40d43e8cb996e59677c770be3c2ba1c120b3a18"/>
    <w:p>
      <w:pPr>
        <w:pStyle w:val="Heading2"/>
      </w:pPr>
      <w:r>
        <w:t xml:space="preserve">3. Technological Integration and Digital Transformation</w:t>
      </w:r>
    </w:p>
    <w:p>
      <w:pPr>
        <w:pStyle w:val="FirstParagraph"/>
      </w:pPr>
      <w:r>
        <w:t xml:space="preserve">The digital transformation of HR processes has become a global trend, but its implementation in Mexico City presents unique opportunities and challenges. As the city's economy increasingly relies on technology-driven industries,</w:t>
      </w:r>
      <w:r>
        <w:t xml:space="preserve"> </w:t>
      </w:r>
      <w:r>
        <w:rPr>
          <w:bCs/>
          <w:b/>
        </w:rPr>
        <w:t xml:space="preserve">Human Resources Manager</w:t>
      </w:r>
      <w:r>
        <w:t xml:space="preserve">s must integrate tools like AI-based recruitment platforms, virtual onboarding systems, and data analytics for talent management.</w:t>
      </w:r>
    </w:p>
    <w:p>
      <w:pPr>
        <w:pStyle w:val="BodyText"/>
      </w:pPr>
      <w:r>
        <w:t xml:space="preserve">Literature by Ruiz and Torres (2022) notes that while many multinational corporations in Mexico City have adopted digital HR solutions, local small-to-medium enterprises (SMEs) often lag behind due to limited resources. This disparity underscores the need for</w:t>
      </w:r>
      <w:r>
        <w:t xml:space="preserve"> </w:t>
      </w:r>
      <w:r>
        <w:rPr>
          <w:bCs/>
          <w:b/>
        </w:rPr>
        <w:t xml:space="preserve">Human Resources Manager</w:t>
      </w:r>
      <w:r>
        <w:t xml:space="preserve">s to prioritize cost-effective technologies that align with the economic realities of the region.</w:t>
      </w:r>
    </w:p>
    <w:bookmarkEnd w:id="22"/>
    <w:bookmarkStart w:id="23" w:name="workforce-diversity-and-inclusion"/>
    <w:p>
      <w:pPr>
        <w:pStyle w:val="Heading2"/>
      </w:pPr>
      <w:r>
        <w:t xml:space="preserve">4. Workforce Diversity and Inclusion</w:t>
      </w:r>
    </w:p>
    <w:p>
      <w:pPr>
        <w:pStyle w:val="FirstParagraph"/>
      </w:pPr>
      <w:r>
        <w:t xml:space="preserve">Mexico City is a melting pot of cultures, languages, and socioeconomic backgrounds, making workforce diversity a central concern for</w:t>
      </w:r>
      <w:r>
        <w:t xml:space="preserve"> </w:t>
      </w:r>
      <w:r>
        <w:rPr>
          <w:bCs/>
          <w:b/>
        </w:rPr>
        <w:t xml:space="preserve">Human Resources Manager</w:t>
      </w:r>
      <w:r>
        <w:t xml:space="preserve">s. Studies by Pérez (2023) reveal that organizations in the city are increasingly focusing on creating inclusive policies to attract and retain talent from underrepresented groups, such as women in leadership roles or indigenous communities.</w:t>
      </w:r>
    </w:p>
    <w:p>
      <w:pPr>
        <w:pStyle w:val="BodyText"/>
      </w:pPr>
      <w:r>
        <w:t xml:space="preserve">Literature also highlights the role of HR managers in addressing systemic inequalities. For example, initiatives like gender quotas for board memberships and anti-discrimination training programs have gained traction. However, challenges remain, including resistance to change from traditionalist sectors and gaps in enforcement of inclusion policies.</w:t>
      </w:r>
    </w:p>
    <w:bookmarkEnd w:id="23"/>
    <w:bookmarkStart w:id="24" w:name="X9fc641ad245f20b256662198ce09764ff72afe4"/>
    <w:p>
      <w:pPr>
        <w:pStyle w:val="Heading2"/>
      </w:pPr>
      <w:r>
        <w:t xml:space="preserve">5. Economic and Political Factors Influencing HR Practices</w:t>
      </w:r>
    </w:p>
    <w:p>
      <w:pPr>
        <w:pStyle w:val="FirstParagraph"/>
      </w:pPr>
      <w:r>
        <w:t xml:space="preserve">Mexico City's economy is shaped by both national economic trends and the city's unique political landscape. Inflation, currency fluctuations, and policy changes at the federal level directly impact HR strategies. For instance, literature by Sánchez (2021) discusses how recent labor reforms have increased employer liability for workplace safety violations, compelling</w:t>
      </w:r>
      <w:r>
        <w:t xml:space="preserve"> </w:t>
      </w:r>
      <w:r>
        <w:rPr>
          <w:bCs/>
          <w:b/>
        </w:rPr>
        <w:t xml:space="preserve">Human Resources Manager</w:t>
      </w:r>
      <w:r>
        <w:t xml:space="preserve">s to invest in compliance training and risk mitigation.</w:t>
      </w:r>
    </w:p>
    <w:p>
      <w:pPr>
        <w:pStyle w:val="BodyText"/>
      </w:pPr>
      <w:r>
        <w:t xml:space="preserve">The city's proximity to the U.S.-Mexico border also influences HR practices, particularly in industries reliant on cross-border trade. HR managers must address issues such as immigration policies, language barriers for expatriate employees, and the need for bilingual staff.</w:t>
      </w:r>
    </w:p>
    <w:bookmarkEnd w:id="24"/>
    <w:bookmarkStart w:id="25" w:name="Xb19c0853bac199b40e4edf38f4d2c78a3890922"/>
    <w:p>
      <w:pPr>
        <w:pStyle w:val="Heading2"/>
      </w:pPr>
      <w:r>
        <w:t xml:space="preserve">6. Education and Certification for HR Professionals</w:t>
      </w:r>
    </w:p>
    <w:p>
      <w:pPr>
        <w:pStyle w:val="FirstParagraph"/>
      </w:pPr>
      <w:r>
        <w:t xml:space="preserve">The demand for qualified</w:t>
      </w:r>
      <w:r>
        <w:t xml:space="preserve"> </w:t>
      </w:r>
      <w:r>
        <w:rPr>
          <w:bCs/>
          <w:b/>
        </w:rPr>
        <w:t xml:space="preserve">Human Resources Manager</w:t>
      </w:r>
      <w:r>
        <w:t xml:space="preserve">s in Mexico City has led to an increase in specialized education programs. Institutions such as the Universidad Nacional Autónoma de México (UNAM) and the Instituto Tecnológico de Estudios Superiores de Monterrey offer HR-focused curricula that emphasize both theoretical knowledge and practical skills tailored to Mexico's labor market.</w:t>
      </w:r>
    </w:p>
    <w:p>
      <w:pPr>
        <w:pStyle w:val="BodyText"/>
      </w:pPr>
      <w:r>
        <w:t xml:space="preserve">Literature by Morales (2020) highlights the growing importance of certifications such as the Professional in Human Resources (PHR) and Senior Professional in Human Resources (SPHR), which are recognized internationally. However, some studies suggest that local HR managers may lack exposure to global HR frameworks, necessitating partnerships with international organizations for knowledge exchange.</w:t>
      </w:r>
    </w:p>
    <w:bookmarkEnd w:id="25"/>
    <w:bookmarkStart w:id="26" w:name="future-trends-and-recommendations"/>
    <w:p>
      <w:pPr>
        <w:pStyle w:val="Heading2"/>
      </w:pPr>
      <w:r>
        <w:t xml:space="preserve">7. Future Trends and Recommendations</w:t>
      </w:r>
    </w:p>
    <w:p>
      <w:pPr>
        <w:pStyle w:val="FirstParagraph"/>
      </w:pPr>
      <w:r>
        <w:t xml:space="preserve">The literature reviewed indicates that</w:t>
      </w:r>
      <w:r>
        <w:t xml:space="preserve"> </w:t>
      </w:r>
      <w:r>
        <w:rPr>
          <w:bCs/>
          <w:b/>
        </w:rPr>
        <w:t xml:space="preserve">Human Resources Manager</w:t>
      </w:r>
      <w:r>
        <w:t xml:space="preserve">s in Mexico City must adapt to rapid societal and technological changes. Future trends include a greater emphasis on sustainability, employee well-being, and hybrid work models post-pandemic. Literature by Hernández (2023) advocates for HR managers to prioritize mental health resources and flexible work policies to address the rising demand for work-life balance.</w:t>
      </w:r>
    </w:p>
    <w:p>
      <w:pPr>
        <w:pStyle w:val="BodyText"/>
      </w:pPr>
      <w:r>
        <w:t xml:space="preserve">Additionally, there is a need for more localized research on the effectiveness of HR strategies in Mexico City's context. Cross-disciplinary collaboration between academia, industry, and government could help develop frameworks that address region-specific challenges while aligning with global HR standards.</w:t>
      </w:r>
    </w:p>
    <w:bookmarkEnd w:id="26"/>
    <w:bookmarkStart w:id="27" w:name="conclusion"/>
    <w:p>
      <w:pPr>
        <w:pStyle w:val="Heading2"/>
      </w:pPr>
      <w:r>
        <w:t xml:space="preserve">Conclusion</w:t>
      </w:r>
    </w:p>
    <w:p>
      <w:pPr>
        <w:pStyle w:val="FirstParagraph"/>
      </w:pPr>
      <w:r>
        <w:t xml:space="preserve">In summary, this literature review underscores the multifaceted role of the</w:t>
      </w:r>
      <w:r>
        <w:t xml:space="preserve"> </w:t>
      </w:r>
      <w:r>
        <w:rPr>
          <w:bCs/>
          <w:b/>
        </w:rPr>
        <w:t xml:space="preserve">Human Resources Manager</w:t>
      </w:r>
      <w:r>
        <w:t xml:space="preserve"> </w:t>
      </w:r>
      <w:r>
        <w:t xml:space="preserve">in Mexico City. The city's unique cultural, economic, and political environment demands HR professionals who are not only skilled in traditional management practices but also adaptable to emerging challenges. As Mexico City continues to evolve as a global business center, the strategic leadership of</w:t>
      </w:r>
      <w:r>
        <w:t xml:space="preserve"> </w:t>
      </w:r>
      <w:r>
        <w:rPr>
          <w:bCs/>
          <w:b/>
        </w:rPr>
        <w:t xml:space="preserve">Human Resources Manager</w:t>
      </w:r>
      <w:r>
        <w:t xml:space="preserve">s will be pivotal in shaping sustainable and inclusive workplaces.</w:t>
      </w:r>
    </w:p>
    <w:p>
      <w:pPr>
        <w:pStyle w:val="BodyText"/>
      </w:pPr>
      <w:r>
        <w:t xml:space="preserve">This review highlights the importance of integrating local knowledge with international HR principles to meet the demands of a dynamic urban economy. Further research is encouraged to explore how technological innovations and policy changes will shape the future of HR management in Mexico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Mexico City</dc:title>
  <dc:creator/>
  <dc:language>en</dc:language>
  <cp:keywords/>
  <dcterms:created xsi:type="dcterms:W3CDTF">2026-07-23T20:32:55Z</dcterms:created>
  <dcterms:modified xsi:type="dcterms:W3CDTF">2026-07-23T20:32:55Z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