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8817e8ed5378a82b31dcde4c02104cf401ab6c2"/>
    <w:p>
      <w:pPr>
        <w:pStyle w:val="Heading1"/>
      </w:pPr>
      <w:r>
        <w:t xml:space="preserve">Literature Review: The Role of Human Resources Manager in South Africa, Cape Town</w:t>
      </w:r>
    </w:p>
    <w:p>
      <w:pPr>
        <w:pStyle w:val="FirstParagraph"/>
      </w:pPr>
      <w:r>
        <w:rPr>
          <w:bCs/>
          <w:b/>
        </w:rPr>
        <w:t xml:space="preserve">Introduction:</w:t>
      </w:r>
    </w:p>
    <w:p>
      <w:pPr>
        <w:pStyle w:val="BodyText"/>
      </w:pPr>
      <w:r>
        <w:t xml:space="preserve">The role of a Human Resources Manager (HRM) has evolved significantly in the context of global economic shifts, technological advancements, and socio-cultural dynamics. In South Africa’s Cape Town, where diverse cultures intersect with rapidly changing economic landscapes, the responsibilities of HRMs are uniquely shaped by local challenges and opportunities. This literature review explores the current state of Human Resources Management (HRM) practices in Cape Town, emphasizing the strategic significance of HRMs within this specific geographical and socio-economic context. The discussion integrates insights from academic studies, industry reports, and policy frameworks to highlight how HRMs navigate the complexities of managing human capital in South Africa’s vibrant yet challenging urban environment.</w:t>
      </w:r>
    </w:p>
    <w:bookmarkStart w:id="20" w:name="X52ccfe3bc6f0066fafabd3f504d5146e72bfbad"/>
    <w:p>
      <w:pPr>
        <w:pStyle w:val="Heading2"/>
      </w:pPr>
      <w:r>
        <w:t xml:space="preserve">The Evolving Role of Human Resources Manager in South Africa</w:t>
      </w:r>
    </w:p>
    <w:p>
      <w:pPr>
        <w:pStyle w:val="FirstParagraph"/>
      </w:pPr>
      <w:r>
        <w:t xml:space="preserve">Human Resources Managers in South Africa have transitioned from traditional administrative roles to strategic partners within organizations. This shift is particularly pronounced in Cape Town, where businesses operate across sectors such as tourism, technology, finance, and agriculture. According to</w:t>
      </w:r>
      <w:r>
        <w:t xml:space="preserve"> </w:t>
      </w:r>
      <w:r>
        <w:rPr>
          <w:bCs/>
          <w:b/>
        </w:rPr>
        <w:t xml:space="preserve">Hlatshwayo (2018)</w:t>
      </w:r>
      <w:r>
        <w:t xml:space="preserve">, HRMs in South Africa are now tasked with aligning workforce strategies with organizational goals while addressing the unique challenges of labor market volatility and demographic diversity. In Cape Town, this includes managing a workforce that reflects the country’s multicultural heritage, including Afrikaner, Coloured, Indian, and African communities.</w:t>
      </w:r>
    </w:p>
    <w:p>
      <w:pPr>
        <w:pStyle w:val="BodyText"/>
      </w:pPr>
      <w:r>
        <w:t xml:space="preserve">The literature underscores that HRMs in South Africa must also navigate complex labor laws and policies. For instance, the Labour Relations Act (1995) mandates fair labor practices and emphasizes workplace equity. In Cape Town, where socio-economic disparities are stark, HRMs play a critical role in ensuring compliance with these regulations while fostering inclusive workplaces.</w:t>
      </w:r>
      <w:r>
        <w:t xml:space="preserve"> </w:t>
      </w:r>
      <w:r>
        <w:rPr>
          <w:bCs/>
          <w:b/>
        </w:rPr>
        <w:t xml:space="preserve">Mbeki &amp; Nkomo (2020)</w:t>
      </w:r>
      <w:r>
        <w:t xml:space="preserve"> </w:t>
      </w:r>
      <w:r>
        <w:t xml:space="preserve">note that HRMs in the region often act as mediators during labor disputes and must balance employer interests with employee rights.</w:t>
      </w:r>
    </w:p>
    <w:bookmarkEnd w:id="20"/>
    <w:bookmarkStart w:id="21" w:name="Xc1209ad38532c0bed8f797a9214b5ce23421e73"/>
    <w:p>
      <w:pPr>
        <w:pStyle w:val="Heading2"/>
      </w:pPr>
      <w:r>
        <w:t xml:space="preserve">Strategic Importance of HRM in Cape Town’s Economy</w:t>
      </w:r>
    </w:p>
    <w:p>
      <w:pPr>
        <w:pStyle w:val="FirstParagraph"/>
      </w:pPr>
      <w:r>
        <w:t xml:space="preserve">Cape Town, as South Africa’s economic hub and a gateway to global markets, requires HRMs to adopt innovative strategies to attract and retain talent. The city’s economy is driven by industries such as renewable energy (e.g., solar power projects), tourism (e.g., Table Mountain and Robben Island), and digital technology.</w:t>
      </w:r>
      <w:r>
        <w:t xml:space="preserve"> </w:t>
      </w:r>
      <w:r>
        <w:rPr>
          <w:bCs/>
          <w:b/>
        </w:rPr>
        <w:t xml:space="preserve">Van der Walt &amp; De Wet (2019)</w:t>
      </w:r>
      <w:r>
        <w:t xml:space="preserve"> </w:t>
      </w:r>
      <w:r>
        <w:t xml:space="preserve">argue that HRMs in Cape Town must prioritize skills development to address the gap between local labor market demands and the qualifications of available workers. This is compounded by high unemployment rates in South Africa, which necessitate proactive talent acquisition and upskilling initiatives.</w:t>
      </w:r>
    </w:p>
    <w:p>
      <w:pPr>
        <w:pStyle w:val="BodyText"/>
      </w:pPr>
      <w:r>
        <w:t xml:space="preserve">The strategic importance of HRMs is further highlighted by their role in promoting corporate social responsibility (CSR) within organizations. In Cape Town, where issues such as poverty and inequality are pervasive, businesses are increasingly expected to contribute to community development.</w:t>
      </w:r>
      <w:r>
        <w:t xml:space="preserve"> </w:t>
      </w:r>
      <w:r>
        <w:rPr>
          <w:bCs/>
          <w:b/>
        </w:rPr>
        <w:t xml:space="preserve">Khanyile &amp; Maluleke (2021)</w:t>
      </w:r>
      <w:r>
        <w:t xml:space="preserve"> </w:t>
      </w:r>
      <w:r>
        <w:t xml:space="preserve">found that HRMs in the region often spearhead CSR programs, such as job training for underprivileged youth or partnerships with local NGOs. These efforts not only enhance employer branding but also align with the United Nations Sustainable Development Goals (SDGs).</w:t>
      </w:r>
    </w:p>
    <w:bookmarkEnd w:id="21"/>
    <w:bookmarkStart w:id="22" w:name="Xacc2a798944686abc79e37062773e7b3790e4c8"/>
    <w:p>
      <w:pPr>
        <w:pStyle w:val="Heading2"/>
      </w:pPr>
      <w:r>
        <w:t xml:space="preserve">Challenges Faced by Human Resources Managers in South Africa</w:t>
      </w:r>
    </w:p>
    <w:p>
      <w:pPr>
        <w:pStyle w:val="FirstParagraph"/>
      </w:pPr>
      <w:r>
        <w:t xml:space="preserve">Despite their strategic roles, HRMs in South Africa—particularly in Cape Town—face multifaceted challenges. One major issue is the high rate of labor disputes, which are exacerbated by economic inequality and historical labor tensions.</w:t>
      </w:r>
      <w:r>
        <w:t xml:space="preserve"> </w:t>
      </w:r>
      <w:r>
        <w:rPr>
          <w:bCs/>
          <w:b/>
        </w:rPr>
        <w:t xml:space="preserve">Lubisi (2017)</w:t>
      </w:r>
      <w:r>
        <w:t xml:space="preserve"> </w:t>
      </w:r>
      <w:r>
        <w:t xml:space="preserve">notes that HRMs must frequently manage conflicts arising from wage disparities, workplace harassment, and union negotiations. In Cape Town’s informal sector, where labor protections are often lacking, HRMs also grapple with ensuring fair treatment of gig workers and contract employees.</w:t>
      </w:r>
    </w:p>
    <w:p>
      <w:pPr>
        <w:pStyle w:val="BodyText"/>
      </w:pPr>
      <w:r>
        <w:t xml:space="preserve">Another challenge is the integration of technology into HR processes. While digital tools such as AI-driven recruitment platforms and performance management systems are gaining traction globally, their adoption in South Africa is hindered by infrastructure gaps and resistance to change.</w:t>
      </w:r>
      <w:r>
        <w:t xml:space="preserve"> </w:t>
      </w:r>
      <w:r>
        <w:rPr>
          <w:bCs/>
          <w:b/>
        </w:rPr>
        <w:t xml:space="preserve">Van der Merwe &amp; De Villiers (2020)</w:t>
      </w:r>
      <w:r>
        <w:t xml:space="preserve"> </w:t>
      </w:r>
      <w:r>
        <w:t xml:space="preserve">highlight that HRMs in Cape Town must balance the benefits of automation with concerns about data privacy and job displacement among low-skilled workers.</w:t>
      </w:r>
    </w:p>
    <w:bookmarkEnd w:id="22"/>
    <w:bookmarkStart w:id="23" w:name="cultural-and-diversity-considerations"/>
    <w:p>
      <w:pPr>
        <w:pStyle w:val="Heading2"/>
      </w:pPr>
      <w:r>
        <w:t xml:space="preserve">Cultural and Diversity Considerations</w:t>
      </w:r>
    </w:p>
    <w:p>
      <w:pPr>
        <w:pStyle w:val="FirstParagraph"/>
      </w:pPr>
      <w:r>
        <w:t xml:space="preserve">Cape Town’s status as a multicultural hub presents both opportunities and challenges for HRMs. The city’s demographic diversity requires HR strategies that promote inclusion while addressing potential cultural conflicts.</w:t>
      </w:r>
      <w:r>
        <w:t xml:space="preserve"> </w:t>
      </w:r>
      <w:r>
        <w:rPr>
          <w:bCs/>
          <w:b/>
        </w:rPr>
        <w:t xml:space="preserve">Maluleke (2019)</w:t>
      </w:r>
      <w:r>
        <w:t xml:space="preserve"> </w:t>
      </w:r>
      <w:r>
        <w:t xml:space="preserve">emphasizes the need for HRMs to implement culturally sensitive policies, such as language inclusivity in workplace communication and equitable representation in leadership roles. Additionally, the legacy of apartheid has left deep-seated inequalities that HRMs must address through affirmative action programs and anti-discrimination training.</w:t>
      </w:r>
    </w:p>
    <w:p>
      <w:pPr>
        <w:pStyle w:val="BodyText"/>
      </w:pPr>
      <w:r>
        <w:t xml:space="preserve">The literature also highlights the importance of understanding generational differences among Cape Town’s workforce. For example, younger employees entering the labor market may prioritize flexibility and remote work options, while older workers may value job security and traditional career paths.</w:t>
      </w:r>
      <w:r>
        <w:t xml:space="preserve"> </w:t>
      </w:r>
      <w:r>
        <w:rPr>
          <w:bCs/>
          <w:b/>
        </w:rPr>
        <w:t xml:space="preserve">Dlamini &amp; Nkosi (2021)</w:t>
      </w:r>
      <w:r>
        <w:t xml:space="preserve"> </w:t>
      </w:r>
      <w:r>
        <w:t xml:space="preserve">suggest that HRMs in the region must adopt adaptive leadership styles to manage this generational diversity effectively.</w:t>
      </w:r>
    </w:p>
    <w:bookmarkEnd w:id="23"/>
    <w:bookmarkStart w:id="24" w:name="future-trends-and-recommendations"/>
    <w:p>
      <w:pPr>
        <w:pStyle w:val="Heading2"/>
      </w:pPr>
      <w:r>
        <w:t xml:space="preserve">Future Trends and Recommendations</w:t>
      </w:r>
    </w:p>
    <w:p>
      <w:pPr>
        <w:pStyle w:val="FirstParagraph"/>
      </w:pPr>
      <w:r>
        <w:t xml:space="preserve">The future of Human Resources Management in Cape Town will likely be shaped by trends such as digital transformation, remote work, and the growing emphasis on mental health in the workplace. HRMs must also prepare for the impact of climate change on industries like tourism and agriculture.</w:t>
      </w:r>
      <w:r>
        <w:t xml:space="preserve"> </w:t>
      </w:r>
      <w:r>
        <w:rPr>
          <w:bCs/>
          <w:b/>
        </w:rPr>
        <w:t xml:space="preserve">Sithole (2022)</w:t>
      </w:r>
      <w:r>
        <w:t xml:space="preserve"> </w:t>
      </w:r>
      <w:r>
        <w:t xml:space="preserve">recommends that HRMs invest in continuous professional development to stay abreast of these changes.</w:t>
      </w:r>
    </w:p>
    <w:p>
      <w:pPr>
        <w:pStyle w:val="BodyText"/>
      </w:pPr>
      <w:r>
        <w:t xml:space="preserve">In conclusion, this literature review underscores the critical role of Human Resources Managers in South Africa’s Cape Town. Their work is integral to fostering economic growth, ensuring labor equity, and addressing the unique challenges of a multicultural urban environment. As South Africa continues to navigate its socio-economic transformation, HRMs will remain pivotal in shaping sustainable and inclusive workplaces.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South Africa Cape Town</dc:title>
  <dc:creator/>
  <cp:keywords/>
  <dcterms:created xsi:type="dcterms:W3CDTF">2026-07-24T13:43:11Z</dcterms:created>
  <dcterms:modified xsi:type="dcterms:W3CDTF">2026-07-24T13:43:11Z</dcterms:modified>
</cp:coreProperties>
</file>

<file path=docProps/custom.xml><?xml version="1.0" encoding="utf-8"?>
<Properties xmlns="http://schemas.openxmlformats.org/officeDocument/2006/custom-properties" xmlns:vt="http://schemas.openxmlformats.org/officeDocument/2006/docPropsVTypes"/>
</file>