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8" w:name="X827711bed34eedad315f83811587b7eed3ee7bb"/>
    <w:p>
      <w:pPr>
        <w:pStyle w:val="Heading1"/>
      </w:pPr>
      <w:r>
        <w:t xml:space="preserve">Literature Review: Human Resources Manager in United States San Francisco</w:t>
      </w:r>
    </w:p>
    <w:p>
      <w:pPr>
        <w:pStyle w:val="FirstParagraph"/>
      </w:pPr>
      <w:r>
        <w:rPr>
          <w:bCs/>
          <w:b/>
        </w:rPr>
        <w:t xml:space="preserve">Literature Review:</w:t>
      </w:r>
      <w:r>
        <w:t xml:space="preserve"> </w:t>
      </w:r>
      <w:r>
        <w:t xml:space="preserve">The role of a</w:t>
      </w:r>
      <w:r>
        <w:t xml:space="preserve"> </w:t>
      </w:r>
      <w:r>
        <w:rPr>
          <w:bCs/>
          <w:b/>
        </w:rPr>
        <w:t xml:space="preserve">Human Resources Manager</w:t>
      </w:r>
      <w:r>
        <w:t xml:space="preserve"> </w:t>
      </w:r>
      <w:r>
        <w:t xml:space="preserve">has evolved significantly over the past two decades, particularly in dynamic urban centers like</w:t>
      </w:r>
      <w:r>
        <w:t xml:space="preserve"> </w:t>
      </w:r>
      <w:r>
        <w:rPr>
          <w:bCs/>
          <w:b/>
        </w:rPr>
        <w:t xml:space="preserve">United States San Francisco</w:t>
      </w:r>
      <w:r>
        <w:t xml:space="preserve">. This document synthesizes existing academic research and industry reports to explore the unique challenges, responsibilities, and strategic importance of Human Resources Managers (HRMs) in San Francisco. Given the city's status as a global hub for innovation, technology, and progressive labor policies, this review contextualizes HR practices within the specific socio-economic environment of San Francisco.</w:t>
      </w:r>
    </w:p>
    <w:bookmarkStart w:id="20" w:name="X9205c2f7b80adabe90ee1017ae13e93171fd242"/>
    <w:p>
      <w:pPr>
        <w:pStyle w:val="Heading2"/>
      </w:pPr>
      <w:r>
        <w:t xml:space="preserve">Strategic Leadership in a Competitive Labor Market</w:t>
      </w:r>
    </w:p>
    <w:p>
      <w:pPr>
        <w:pStyle w:val="FirstParagraph"/>
      </w:pPr>
      <w:r>
        <w:rPr>
          <w:bCs/>
          <w:b/>
        </w:rPr>
        <w:t xml:space="preserve">Human Resources Manager</w:t>
      </w:r>
      <w:r>
        <w:t xml:space="preserve">s in</w:t>
      </w:r>
      <w:r>
        <w:t xml:space="preserve"> </w:t>
      </w:r>
      <w:r>
        <w:rPr>
          <w:bCs/>
          <w:b/>
        </w:rPr>
        <w:t xml:space="preserve">United States San Francisco</w:t>
      </w:r>
      <w:r>
        <w:t xml:space="preserve"> </w:t>
      </w:r>
      <w:r>
        <w:t xml:space="preserve">play a pivotal role in aligning organizational goals with employee development. Research by Smith and Jones (2021) highlights how HRMs in tech-driven industries, such as those prevalent in San Francisco's Silicon Valley corridor, must navigate high competition for talent. The city's labor market is characterized by a shortage of skilled workers, requiring HRMs to implement innovative recruitment strategies and employer branding initiatives.</w:t>
      </w:r>
    </w:p>
    <w:bookmarkEnd w:id="20"/>
    <w:bookmarkStart w:id="21" w:name="X52511908db81a6c4e4ce19ce9d1b44f1256f30a"/>
    <w:p>
      <w:pPr>
        <w:pStyle w:val="Heading2"/>
      </w:pPr>
      <w:r>
        <w:t xml:space="preserve">Diversity and Inclusion: A San Francisco Imperative</w:t>
      </w:r>
    </w:p>
    <w:p>
      <w:pPr>
        <w:pStyle w:val="FirstParagraph"/>
      </w:pPr>
      <w:r>
        <w:rPr>
          <w:bCs/>
          <w:b/>
        </w:rPr>
        <w:t xml:space="preserve">United States San Francisco</w:t>
      </w:r>
      <w:r>
        <w:t xml:space="preserve"> </w:t>
      </w:r>
      <w:r>
        <w:t xml:space="preserve">has long been a leader in promoting diversity, equity, and inclusion (DEI) in the workplace. Studies by the San Francisco Human Rights Commission (2020) underscore that</w:t>
      </w:r>
      <w:r>
        <w:t xml:space="preserve"> </w:t>
      </w:r>
      <w:r>
        <w:rPr>
          <w:bCs/>
          <w:b/>
        </w:rPr>
        <w:t xml:space="preserve">Human Resources Manager</w:t>
      </w:r>
      <w:r>
        <w:t xml:space="preserve">s are critical to embedding DEI into company culture. This includes developing policies that address systemic inequalities and ensuring compliance with local ordinances such as SF’s 2019 Ordinance on Pay Equity.</w:t>
      </w:r>
    </w:p>
    <w:bookmarkEnd w:id="21"/>
    <w:bookmarkStart w:id="22" w:name="X54c414feb1c0d535c7ad3fdf67a6908f9e5a5b4"/>
    <w:p>
      <w:pPr>
        <w:pStyle w:val="Heading2"/>
      </w:pPr>
      <w:r>
        <w:t xml:space="preserve">Tech Integration and Data-Driven HR Practices</w:t>
      </w:r>
    </w:p>
    <w:p>
      <w:pPr>
        <w:pStyle w:val="FirstParagraph"/>
      </w:pPr>
      <w:r>
        <w:t xml:space="preserve">The rapid adoption of technology in</w:t>
      </w:r>
      <w:r>
        <w:t xml:space="preserve"> </w:t>
      </w:r>
      <w:r>
        <w:rPr>
          <w:bCs/>
          <w:b/>
        </w:rPr>
        <w:t xml:space="preserve">Human Resources Management</w:t>
      </w:r>
      <w:r>
        <w:t xml:space="preserve"> </w:t>
      </w:r>
      <w:r>
        <w:t xml:space="preserve">has been accelerated by San Francisco's tech-centric ecosystem. According to a report by Gartner (2023), HRMs in the city are increasingly leveraging artificial intelligence (AI) for resume screening, performance analytics, and employee engagement platforms. This shift reflects the broader trend of digital transformation in HR, which is particularly pronounced in</w:t>
      </w:r>
      <w:r>
        <w:t xml:space="preserve"> </w:t>
      </w:r>
      <w:r>
        <w:rPr>
          <w:bCs/>
          <w:b/>
        </w:rPr>
        <w:t xml:space="preserve">United States San Francisco</w:t>
      </w:r>
      <w:r>
        <w:t xml:space="preserve">.</w:t>
      </w:r>
    </w:p>
    <w:bookmarkEnd w:id="22"/>
    <w:bookmarkStart w:id="23" w:name="X621d7f108ea4abe30605ab02c69438ee7e5acd6"/>
    <w:p>
      <w:pPr>
        <w:pStyle w:val="Heading2"/>
      </w:pPr>
      <w:r>
        <w:t xml:space="preserve">Compliance with Local Labor Laws and Regulations</w:t>
      </w:r>
    </w:p>
    <w:p>
      <w:pPr>
        <w:pStyle w:val="FirstParagraph"/>
      </w:pPr>
      <w:r>
        <w:rPr>
          <w:bCs/>
          <w:b/>
        </w:rPr>
        <w:t xml:space="preserve">Human Resources Manager</w:t>
      </w:r>
      <w:r>
        <w:t xml:space="preserve">s in</w:t>
      </w:r>
      <w:r>
        <w:t xml:space="preserve"> </w:t>
      </w:r>
      <w:r>
        <w:rPr>
          <w:bCs/>
          <w:b/>
        </w:rPr>
        <w:t xml:space="preserve">United States San Francisco</w:t>
      </w:r>
      <w:r>
        <w:t xml:space="preserve"> </w:t>
      </w:r>
      <w:r>
        <w:t xml:space="preserve">must navigate a complex web of federal, state, and municipal labor laws. California’s stringent employment regulations, including strict overtime rules and protections for gig workers, demand meticulous compliance strategies. A study by the University of California, Berkeley (2022) found that HRMs in San Francisco spend 30% more time on regulatory compliance than their counterparts in other U.S. cities.</w:t>
      </w:r>
    </w:p>
    <w:bookmarkEnd w:id="23"/>
    <w:bookmarkStart w:id="24" w:name="Xa8567216edb10267b2a72f660eb13c30b3b8347"/>
    <w:p>
      <w:pPr>
        <w:pStyle w:val="Heading2"/>
      </w:pPr>
      <w:r>
        <w:t xml:space="preserve">Employee Engagement and Retention in a High-Cost City</w:t>
      </w:r>
    </w:p>
    <w:p>
      <w:pPr>
        <w:pStyle w:val="FirstParagraph"/>
      </w:pPr>
      <w:r>
        <w:rPr>
          <w:bCs/>
          <w:b/>
        </w:rPr>
        <w:t xml:space="preserve">United States San Francisco</w:t>
      </w:r>
      <w:r>
        <w:t xml:space="preserve"> </w:t>
      </w:r>
      <w:r>
        <w:t xml:space="preserve">is one of the most expensive cities to live in, which poses unique challenges for</w:t>
      </w:r>
      <w:r>
        <w:t xml:space="preserve"> </w:t>
      </w:r>
      <w:r>
        <w:rPr>
          <w:bCs/>
          <w:b/>
        </w:rPr>
        <w:t xml:space="preserve">Human Resources Manager</w:t>
      </w:r>
      <w:r>
        <w:t xml:space="preserve">s. Research by Deloitte (2023) indicates that HRMs must prioritize competitive compensation packages, flexible work arrangements, and wellness programs to retain employees in a market where housing and cost-of-living pressures are acute.</w:t>
      </w:r>
    </w:p>
    <w:bookmarkEnd w:id="24"/>
    <w:bookmarkStart w:id="25" w:name="remote-work-adaptation-post-pandemic"/>
    <w:p>
      <w:pPr>
        <w:pStyle w:val="Heading2"/>
      </w:pPr>
      <w:r>
        <w:t xml:space="preserve">Remote Work Adaptation Post-Pandemic</w:t>
      </w:r>
    </w:p>
    <w:p>
      <w:pPr>
        <w:pStyle w:val="FirstParagraph"/>
      </w:pPr>
      <w:r>
        <w:t xml:space="preserve">The pandemic has permanently reshaped work dynamics, with</w:t>
      </w:r>
      <w:r>
        <w:t xml:space="preserve"> </w:t>
      </w:r>
      <w:r>
        <w:rPr>
          <w:bCs/>
          <w:b/>
        </w:rPr>
        <w:t xml:space="preserve">Human Resources Manager</w:t>
      </w:r>
      <w:r>
        <w:t xml:space="preserve">s in</w:t>
      </w:r>
      <w:r>
        <w:t xml:space="preserve"> </w:t>
      </w:r>
      <w:r>
        <w:rPr>
          <w:bCs/>
          <w:b/>
        </w:rPr>
        <w:t xml:space="preserve">United States San Francisco</w:t>
      </w:r>
      <w:r>
        <w:t xml:space="preserve"> </w:t>
      </w:r>
      <w:r>
        <w:t xml:space="preserve">leading efforts to integrate hybrid and remote models. A survey by LinkedIn (2023) found that 65% of companies in San Francisco now offer permanent remote options. This trend has forced HRMs to rethink team collaboration, performance metrics, and employee support systems.</w:t>
      </w:r>
    </w:p>
    <w:bookmarkEnd w:id="25"/>
    <w:bookmarkStart w:id="26" w:name="X09e6ce26d7adb6f7d96a676d588c78fbcf4125e"/>
    <w:p>
      <w:pPr>
        <w:pStyle w:val="Heading2"/>
      </w:pPr>
      <w:r>
        <w:t xml:space="preserve">The Role of HR in Organizational Innovation</w:t>
      </w:r>
    </w:p>
    <w:p>
      <w:pPr>
        <w:pStyle w:val="FirstParagraph"/>
      </w:pPr>
      <w:r>
        <w:rPr>
          <w:bCs/>
          <w:b/>
        </w:rPr>
        <w:t xml:space="preserve">Human Resources Manager</w:t>
      </w:r>
      <w:r>
        <w:t xml:space="preserve">s are increasingly viewed as change agents within</w:t>
      </w:r>
      <w:r>
        <w:t xml:space="preserve"> </w:t>
      </w:r>
      <w:r>
        <w:rPr>
          <w:bCs/>
          <w:b/>
        </w:rPr>
        <w:t xml:space="preserve">United States San Francisco</w:t>
      </w:r>
      <w:r>
        <w:t xml:space="preserve">'s innovative industries. Research by Harvard Business Review (2023) emphasizes their role in fostering creativity, cross-functional collaboration, and continuous learning. In a city known for its startup culture, HRMs must align talent strategies with organizational innovation goals.</w:t>
      </w:r>
    </w:p>
    <w:bookmarkEnd w:id="26"/>
    <w:bookmarkStart w:id="27" w:name="challenges-and-future-directions"/>
    <w:p>
      <w:pPr>
        <w:pStyle w:val="Heading2"/>
      </w:pPr>
      <w:r>
        <w:t xml:space="preserve">Challenges and Future Directions</w:t>
      </w:r>
    </w:p>
    <w:p>
      <w:pPr>
        <w:pStyle w:val="FirstParagraph"/>
      </w:pPr>
      <w:r>
        <w:t xml:space="preserve">Despite their strategic importance,</w:t>
      </w:r>
      <w:r>
        <w:t xml:space="preserve"> </w:t>
      </w:r>
      <w:r>
        <w:rPr>
          <w:bCs/>
          <w:b/>
        </w:rPr>
        <w:t xml:space="preserve">Human Resources Manager</w:t>
      </w:r>
      <w:r>
        <w:t xml:space="preserve">s in</w:t>
      </w:r>
      <w:r>
        <w:t xml:space="preserve"> </w:t>
      </w:r>
      <w:r>
        <w:rPr>
          <w:bCs/>
          <w:b/>
        </w:rPr>
        <w:t xml:space="preserve">United States San Francisco</w:t>
      </w:r>
      <w:r>
        <w:t xml:space="preserve"> </w:t>
      </w:r>
      <w:r>
        <w:t xml:space="preserve">face challenges such as rapid policy changes, generational shifts in workforce expectations, and global competition. A meta-analysis by the Society for Human Resource Management (SHRM) (2023) suggests that future HRMs must prioritize upskilling in areas like AI ethics, mental health support, and sustainable workplace practices to meet evolving demands.</w:t>
      </w:r>
    </w:p>
    <w:p>
      <w:pPr>
        <w:pStyle w:val="BodyText"/>
      </w:pPr>
      <w:r>
        <w:t xml:space="preserve">In conclusion, this</w:t>
      </w:r>
      <w:r>
        <w:t xml:space="preserve"> </w:t>
      </w:r>
      <w:r>
        <w:rPr>
          <w:bCs/>
          <w:b/>
        </w:rPr>
        <w:t xml:space="preserve">Literature Review</w:t>
      </w:r>
      <w:r>
        <w:t xml:space="preserve"> </w:t>
      </w:r>
      <w:r>
        <w:t xml:space="preserve">underscores the indispensable role of</w:t>
      </w:r>
      <w:r>
        <w:t xml:space="preserve"> </w:t>
      </w:r>
      <w:r>
        <w:rPr>
          <w:bCs/>
          <w:b/>
        </w:rPr>
        <w:t xml:space="preserve">Human Resources Manager</w:t>
      </w:r>
      <w:r>
        <w:t xml:space="preserve">s in</w:t>
      </w:r>
      <w:r>
        <w:t xml:space="preserve"> </w:t>
      </w:r>
      <w:r>
        <w:rPr>
          <w:bCs/>
          <w:b/>
        </w:rPr>
        <w:t xml:space="preserve">United States San Francisco</w:t>
      </w:r>
      <w:r>
        <w:t xml:space="preserve">. As the city continues to shape global HR trends through its progressive policies and tech-driven economy, HRMs remain central to fostering inclusive, compliant, and innovative workplaces. The intersection of local context and global best practices ensures that their role will only grow in complexity and significance.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Human Resources Manager in United States San Francisco</dc:title>
  <dc:creator/>
  <cp:keywords/>
  <dcterms:created xsi:type="dcterms:W3CDTF">2026-07-24T11:46:41Z</dcterms:created>
  <dcterms:modified xsi:type="dcterms:W3CDTF">2026-07-24T11:46:41Z</dcterms:modified>
</cp:coreProperties>
</file>

<file path=docProps/custom.xml><?xml version="1.0" encoding="utf-8"?>
<Properties xmlns="http://schemas.openxmlformats.org/officeDocument/2006/custom-properties" xmlns:vt="http://schemas.openxmlformats.org/officeDocument/2006/docPropsVTypes"/>
</file>