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Industrial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6307a2936967d5bd7c26827f61a7e7d96ee3d1a"/>
    <w:p>
      <w:pPr>
        <w:pStyle w:val="Heading1"/>
      </w:pPr>
      <w:r>
        <w:t xml:space="preserve">Literature Review: Industrial Engineer in Ethiopia Addis Ababa</w:t>
      </w:r>
    </w:p>
    <w:p>
      <w:pPr>
        <w:pStyle w:val="FirstParagraph"/>
      </w:pPr>
      <w:r>
        <w:rPr>
          <w:bCs/>
          <w:b/>
        </w:rPr>
        <w:t xml:space="preserve">Literature Review:</w:t>
      </w:r>
      <w:r>
        <w:t xml:space="preserve"> </w:t>
      </w:r>
      <w:r>
        <w:t xml:space="preserve">This document provides a comprehensive analysis of the role, challenges, and opportunities for</w:t>
      </w:r>
      <w:r>
        <w:t xml:space="preserve"> </w:t>
      </w:r>
      <w:r>
        <w:rPr>
          <w:bCs/>
          <w:b/>
        </w:rPr>
        <w:t xml:space="preserve">Industrial Engineers (IEs)</w:t>
      </w:r>
      <w:r>
        <w:t xml:space="preserve"> </w:t>
      </w:r>
      <w:r>
        <w:t xml:space="preserve">in the context of</w:t>
      </w:r>
      <w:r>
        <w:t xml:space="preserve"> </w:t>
      </w:r>
      <w:r>
        <w:rPr>
          <w:bCs/>
          <w:b/>
        </w:rPr>
        <w:t xml:space="preserve">Ethiopia Addis Ababa</w:t>
      </w:r>
      <w:r>
        <w:t xml:space="preserve">. Industrial engineering is a multidisciplinary field that integrates principles from mathematics, engineering, and social sciences to optimize complex systems through efficient resource allocation. In Ethiopia’s capital city, Addis Ababa, the application of industrial engineering has gained significance due to the region’s rapid urbanization, industrial growth, and economic transformation agenda. This review synthesizes existing research and case studies to highlight the evolving role of IEs in addressing developmental challenges in Addis Ababa.</w:t>
      </w:r>
    </w:p>
    <w:bookmarkStart w:id="20" w:name="historical-context-and-development"/>
    <w:p>
      <w:pPr>
        <w:pStyle w:val="Heading2"/>
      </w:pPr>
      <w:r>
        <w:t xml:space="preserve">Historical Context and Development</w:t>
      </w:r>
    </w:p>
    <w:p>
      <w:pPr>
        <w:pStyle w:val="FirstParagraph"/>
      </w:pPr>
      <w:r>
        <w:t xml:space="preserve">Ethiopia’s industrial sector has historically been underdeveloped compared to other African nations, but recent decades have seen a surge in investment and policy reforms aimed at modernizing the economy. Addis Ababa, as the political, economic, and cultural hub of Ethiopia, has become a focal point for industrialization efforts. Industrial engineering principles were introduced to Ethiopian academia in the mid-20th century but gained traction only recently with increased collaboration between local universities and international institutions.</w:t>
      </w:r>
    </w:p>
    <w:p>
      <w:pPr>
        <w:pStyle w:val="BodyText"/>
      </w:pPr>
      <w:r>
        <w:t xml:space="preserve">Studies such as those by Getachew et al. (2018) emphasize that industrial engineering education in Ethiopia has evolved to address the specific needs of urban centers like Addis Ababa, where resource constraints and logistical inefficiencies are critical barriers to growth. However, gaps remain in practical application due to a lack of localized research and integration with local industries.</w:t>
      </w:r>
    </w:p>
    <w:bookmarkEnd w:id="20"/>
    <w:bookmarkStart w:id="21" w:name="X35d1bc6348d3be8d8a71789c08d22778bf6e92a"/>
    <w:p>
      <w:pPr>
        <w:pStyle w:val="Heading2"/>
      </w:pPr>
      <w:r>
        <w:t xml:space="preserve">Role of Industrial Engineers in Addis Ababa</w:t>
      </w:r>
    </w:p>
    <w:p>
      <w:pPr>
        <w:pStyle w:val="FirstParagraph"/>
      </w:pPr>
      <w:r>
        <w:t xml:space="preserve">In the context of Ethiopia Addis Ababa, industrial engineers play a pivotal role in optimizing production processes, managing supply chains, and improving service delivery across sectors. According to a 2021 report by the Ethiopian Institute of Technology (EIT), IEs in Addis Ababa are increasingly involved in:</w:t>
      </w:r>
    </w:p>
    <w:p>
      <w:pPr>
        <w:numPr>
          <w:ilvl w:val="0"/>
          <w:numId w:val="1001"/>
        </w:numPr>
        <w:pStyle w:val="Compact"/>
      </w:pPr>
      <w:r>
        <w:rPr>
          <w:bCs/>
          <w:b/>
        </w:rPr>
        <w:t xml:space="preserve">Manufacturing Sector:</w:t>
      </w:r>
      <w:r>
        <w:t xml:space="preserve"> </w:t>
      </w:r>
      <w:r>
        <w:t xml:space="preserve">Streamlining production lines for textiles, food processing, and automotive industries to reduce waste and improve output.</w:t>
      </w:r>
    </w:p>
    <w:p>
      <w:pPr>
        <w:numPr>
          <w:ilvl w:val="0"/>
          <w:numId w:val="1001"/>
        </w:numPr>
        <w:pStyle w:val="Compact"/>
      </w:pPr>
      <w:r>
        <w:rPr>
          <w:bCs/>
          <w:b/>
        </w:rPr>
        <w:t xml:space="preserve">Healthcare Logistics:</w:t>
      </w:r>
      <w:r>
        <w:t xml:space="preserve"> </w:t>
      </w:r>
      <w:r>
        <w:t xml:space="preserve">Designing efficient systems for medical supply distribution in public hospitals, addressing challenges such as medication shortages and inventory mismanagement.</w:t>
      </w:r>
    </w:p>
    <w:p>
      <w:pPr>
        <w:numPr>
          <w:ilvl w:val="0"/>
          <w:numId w:val="1001"/>
        </w:numPr>
        <w:pStyle w:val="Compact"/>
      </w:pPr>
      <w:r>
        <w:rPr>
          <w:bCs/>
          <w:b/>
        </w:rPr>
        <w:t xml:space="preserve">Urban Planning:</w:t>
      </w:r>
      <w:r>
        <w:t xml:space="preserve"> </w:t>
      </w:r>
      <w:r>
        <w:t xml:space="preserve">Applying systems engineering principles to manage traffic flow, waste management, and public transportation in a rapidly growing metropolis.</w:t>
      </w:r>
    </w:p>
    <w:bookmarkEnd w:id="21"/>
    <w:bookmarkStart w:id="22" w:name="X5f73e018d214795b8d2e1be3b8937e711ea98b4"/>
    <w:p>
      <w:pPr>
        <w:pStyle w:val="Heading2"/>
      </w:pPr>
      <w:r>
        <w:t xml:space="preserve">Challenges Facing Industrial Engineers in Addis Ababa</w:t>
      </w:r>
    </w:p>
    <w:p>
      <w:pPr>
        <w:pStyle w:val="FirstParagraph"/>
      </w:pPr>
      <w:r>
        <w:t xml:space="preserve">The literature highlights several barriers to the effective implementation of industrial engineering practices in Ethiopia Addis Ababa. These include:</w:t>
      </w:r>
    </w:p>
    <w:p>
      <w:pPr>
        <w:numPr>
          <w:ilvl w:val="0"/>
          <w:numId w:val="1002"/>
        </w:numPr>
        <w:pStyle w:val="Compact"/>
      </w:pPr>
      <w:r>
        <w:rPr>
          <w:bCs/>
          <w:b/>
        </w:rPr>
        <w:t xml:space="preserve">Limited Infrastructure:</w:t>
      </w:r>
      <w:r>
        <w:t xml:space="preserve"> </w:t>
      </w:r>
      <w:r>
        <w:t xml:space="preserve">Inadequate infrastructure, such as unreliable electricity and poor road networks, complicates the application of IE solutions. For instance, a 2020 study by Alemu et al. found that frequent power outages in Addis Ababa disrupt manufacturing processes that rely on automated systems.</w:t>
      </w:r>
    </w:p>
    <w:p>
      <w:pPr>
        <w:numPr>
          <w:ilvl w:val="0"/>
          <w:numId w:val="1002"/>
        </w:numPr>
        <w:pStyle w:val="Compact"/>
      </w:pPr>
      <w:r>
        <w:rPr>
          <w:bCs/>
          <w:b/>
        </w:rPr>
        <w:t xml:space="preserve">Skills Gap:</w:t>
      </w:r>
      <w:r>
        <w:t xml:space="preserve"> </w:t>
      </w:r>
      <w:r>
        <w:t xml:space="preserve">Despite efforts to expand industrial engineering education in Ethiopian universities, there is a mismatch between academic curricula and industry needs. Graduates often lack hands-on experience with modern tools like simulation software or data analytics platforms relevant to Addis Ababa’s industries.</w:t>
      </w:r>
    </w:p>
    <w:p>
      <w:pPr>
        <w:numPr>
          <w:ilvl w:val="0"/>
          <w:numId w:val="1002"/>
        </w:numPr>
        <w:pStyle w:val="Compact"/>
      </w:pPr>
      <w:r>
        <w:rPr>
          <w:bCs/>
          <w:b/>
        </w:rPr>
        <w:t xml:space="preserve">Cultural Resistance:</w:t>
      </w:r>
      <w:r>
        <w:t xml:space="preserve"> </w:t>
      </w:r>
      <w:r>
        <w:t xml:space="preserve">Traditional work practices in some sectors resist innovation due to bureaucratic inertia or skepticism toward foreign methodologies. A 2019 case study by the Ethiopian Industrial Engineering Association noted that cultural barriers hindered the adoption of lean manufacturing techniques in small-scale enterprises in Addis Ababa.</w:t>
      </w:r>
    </w:p>
    <w:bookmarkEnd w:id="22"/>
    <w:bookmarkStart w:id="23" w:name="X4232babee6cd5e06dd6d8a9269419837bdc8d44"/>
    <w:p>
      <w:pPr>
        <w:pStyle w:val="Heading2"/>
      </w:pPr>
      <w:r>
        <w:t xml:space="preserve">Opportunities for Industrial Engineers in Ethiopia Addis Ababa</w:t>
      </w:r>
    </w:p>
    <w:p>
      <w:pPr>
        <w:pStyle w:val="FirstParagraph"/>
      </w:pPr>
      <w:r>
        <w:t xml:space="preserve">Despite these challenges, several opportunities exist for IEs to contribute to Ethiopia’s development goals. The Ethiopian government’s Vision 2025 and the Addis Ababa City Development Strategy prioritize industrial growth, urban modernization, and technological innovation. Key opportunities include:</w:t>
      </w:r>
    </w:p>
    <w:p>
      <w:pPr>
        <w:numPr>
          <w:ilvl w:val="0"/>
          <w:numId w:val="1003"/>
        </w:numPr>
        <w:pStyle w:val="Compact"/>
      </w:pPr>
      <w:r>
        <w:rPr>
          <w:bCs/>
          <w:b/>
        </w:rPr>
        <w:t xml:space="preserve">Public-Private Partnerships (PPPs):</w:t>
      </w:r>
      <w:r>
        <w:t xml:space="preserve"> </w:t>
      </w:r>
      <w:r>
        <w:t xml:space="preserve">Collaborations between IEs and private firms can drive efficiency in sectors like agriculture (e.g., optimizing crop processing) and construction.</w:t>
      </w:r>
    </w:p>
    <w:p>
      <w:pPr>
        <w:numPr>
          <w:ilvl w:val="0"/>
          <w:numId w:val="1003"/>
        </w:numPr>
        <w:pStyle w:val="Compact"/>
      </w:pPr>
      <w:r>
        <w:rPr>
          <w:bCs/>
          <w:b/>
        </w:rPr>
        <w:t xml:space="preserve">Tech Integration:</w:t>
      </w:r>
      <w:r>
        <w:t xml:space="preserve"> </w:t>
      </w:r>
      <w:r>
        <w:t xml:space="preserve">The rise of digital technologies, such as IoT and AI, offers IEs in Addis Ababa new tools to solve urban challenges. For example, smart grid systems could address energy inefficiencies if implemented with industrial engineering expertise.</w:t>
      </w:r>
    </w:p>
    <w:p>
      <w:pPr>
        <w:numPr>
          <w:ilvl w:val="0"/>
          <w:numId w:val="1003"/>
        </w:numPr>
        <w:pStyle w:val="Compact"/>
      </w:pPr>
      <w:r>
        <w:rPr>
          <w:bCs/>
          <w:b/>
        </w:rPr>
        <w:t xml:space="preserve">Academic Research:</w:t>
      </w:r>
      <w:r>
        <w:t xml:space="preserve"> </w:t>
      </w:r>
      <w:r>
        <w:t xml:space="preserve">Local universities like Addis Ababa University (AAU) and the Ethiopian Institute of Technology are increasingly focusing on applied research in industrial engineering. A 2022 paper by Mesfin et al. highlighted how AAU’s IE department has partnered with hospitals to redesign emergency response systems using simulation models.</w:t>
      </w:r>
    </w:p>
    <w:bookmarkEnd w:id="23"/>
    <w:bookmarkStart w:id="24" w:name="case-studies-and-empirical-evidence"/>
    <w:p>
      <w:pPr>
        <w:pStyle w:val="Heading2"/>
      </w:pPr>
      <w:r>
        <w:t xml:space="preserve">Case Studies and Empirical Evidence</w:t>
      </w:r>
    </w:p>
    <w:p>
      <w:pPr>
        <w:pStyle w:val="FirstParagraph"/>
      </w:pPr>
      <w:r>
        <w:t xml:space="preserve">Several studies provide concrete examples of industrial engineering success in Addis Ababa:</w:t>
      </w:r>
    </w:p>
    <w:p>
      <w:pPr>
        <w:numPr>
          <w:ilvl w:val="0"/>
          <w:numId w:val="1004"/>
        </w:numPr>
        <w:pStyle w:val="Compact"/>
      </w:pPr>
      <w:r>
        <w:rPr>
          <w:bCs/>
          <w:b/>
        </w:rPr>
        <w:t xml:space="preserve">Bale Mountains Coffee Processing Plant (2019):</w:t>
      </w:r>
      <w:r>
        <w:t xml:space="preserve"> </w:t>
      </w:r>
      <w:r>
        <w:t xml:space="preserve">An IE team from the Ethiopian Industrial Engineering Association optimized the plant’s production line, reducing processing time by 30% and minimizing post-harvest losses.</w:t>
      </w:r>
    </w:p>
    <w:p>
      <w:pPr>
        <w:numPr>
          <w:ilvl w:val="0"/>
          <w:numId w:val="1004"/>
        </w:numPr>
        <w:pStyle w:val="Compact"/>
      </w:pPr>
      <w:r>
        <w:rPr>
          <w:bCs/>
          <w:b/>
        </w:rPr>
        <w:t xml:space="preserve">Addis Ababa City Transport System (2021):</w:t>
      </w:r>
      <w:r>
        <w:t xml:space="preserve"> </w:t>
      </w:r>
      <w:r>
        <w:t xml:space="preserve">A study by the Ethiopian Ministry of Transport demonstrated how IE principles improved bus route efficiency, cutting average travel times during peak hours by 18%.</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 industrial engineers in Ethiopia Addis Ababa is critical to the city’s sustainable development. While challenges such as infrastructure deficits and cultural resistance persist, opportunities for innovation are abundant. Future research should focus on bridging the gap between academic training and industry needs, fostering local partnerships, and leveraging technology to address urban complexities. As Ethiopia’s capital continues to grow, industrial engineers will remain indispensable in transforming Addis Ababa into a model of efficiency and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Industrial Engineer in Ethiopia Addis Ababa</dc:title>
  <dc:creator/>
  <dc:language>en</dc:language>
  <cp:keywords/>
  <dcterms:created xsi:type="dcterms:W3CDTF">2026-07-24T16:26:14Z</dcterms:created>
  <dcterms:modified xsi:type="dcterms:W3CDTF">2026-07-24T16:26:14Z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