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ebd89a64c45efa6410121f952a51ddefbc8c73e"/>
    <w:p>
      <w:pPr>
        <w:pStyle w:val="Heading1"/>
      </w:pPr>
      <w:r>
        <w:t xml:space="preserve">Literature Review: The Role of Industrial Engineers in Italy, Focusing on Naples</w:t>
      </w:r>
    </w:p>
    <w:bookmarkStart w:id="20" w:name="introduction"/>
    <w:p>
      <w:pPr>
        <w:pStyle w:val="Heading2"/>
      </w:pPr>
      <w:r>
        <w:t xml:space="preserve">Introduction</w:t>
      </w:r>
    </w:p>
    <w:p>
      <w:pPr>
        <w:pStyle w:val="FirstParagraph"/>
      </w:pPr>
      <w:r>
        <w:t xml:space="preserve">The field of industrial engineering has evolved significantly over the past century, becoming a cornerstone for optimizing productivity, efficiency, and innovation across industries. In the context of</w:t>
      </w:r>
      <w:r>
        <w:t xml:space="preserve"> </w:t>
      </w:r>
      <w:r>
        <w:rPr>
          <w:bCs/>
          <w:b/>
        </w:rPr>
        <w:t xml:space="preserve">Italy Naples</w:t>
      </w:r>
      <w:r>
        <w:t xml:space="preserve">, where economic dynamics and regional challenges intersect with global industrial trends, understanding the role of an</w:t>
      </w:r>
      <w:r>
        <w:t xml:space="preserve"> </w:t>
      </w:r>
      <w:r>
        <w:rPr>
          <w:bCs/>
          <w:b/>
        </w:rPr>
        <w:t xml:space="preserve">Industrial Engineer</w:t>
      </w:r>
      <w:r>
        <w:t xml:space="preserve"> </w:t>
      </w:r>
      <w:r>
        <w:t xml:space="preserve">is critical. This literature review explores academic research, professional practices, and policy frameworks related to industrial engineering in Italy, with a specific emphasis on Naples. The aim is to highlight how</w:t>
      </w:r>
      <w:r>
        <w:t xml:space="preserve"> </w:t>
      </w:r>
      <w:r>
        <w:rPr>
          <w:bCs/>
          <w:b/>
        </w:rPr>
        <w:t xml:space="preserve">Industrial Engineers</w:t>
      </w:r>
      <w:r>
        <w:t xml:space="preserve"> </w:t>
      </w:r>
      <w:r>
        <w:t xml:space="preserve">contribute to regional development and address unique challenges faced by the city.</w:t>
      </w:r>
    </w:p>
    <w:bookmarkEnd w:id="20"/>
    <w:bookmarkStart w:id="21" w:name="X77e0ee56804c415e015be49ee60eff1354a3c1b"/>
    <w:p>
      <w:pPr>
        <w:pStyle w:val="Heading2"/>
      </w:pPr>
      <w:r>
        <w:t xml:space="preserve">Historical Context of Industrial Engineering in Italy</w:t>
      </w:r>
    </w:p>
    <w:p>
      <w:pPr>
        <w:pStyle w:val="FirstParagraph"/>
      </w:pPr>
      <w:r>
        <w:t xml:space="preserve">Italy's industrial engineering tradition dates back to the early 20th century, influenced by European and American methodologies. However, regional disparities have shaped its development. Naples, as a major economic hub in southern Italy, has historically lagged behind northern regions like Lombardy or Emilia-Romagna in industrial innovation. Despite this, academic institutions such as the</w:t>
      </w:r>
      <w:r>
        <w:t xml:space="preserve"> </w:t>
      </w:r>
      <w:r>
        <w:rPr>
          <w:iCs/>
          <w:i/>
        </w:rPr>
        <w:t xml:space="preserve">Politecnico di Napoli</w:t>
      </w:r>
      <w:r>
        <w:t xml:space="preserve"> </w:t>
      </w:r>
      <w:r>
        <w:t xml:space="preserve">(Naples Polytechnic University) have played a pivotal role in advancing engineering education and research. Studies by</w:t>
      </w:r>
      <w:r>
        <w:t xml:space="preserve"> </w:t>
      </w:r>
      <w:r>
        <w:rPr>
          <w:bCs/>
          <w:b/>
        </w:rPr>
        <w:t xml:space="preserve">Romano et al. (2018)</w:t>
      </w:r>
      <w:r>
        <w:t xml:space="preserve"> </w:t>
      </w:r>
      <w:r>
        <w:t xml:space="preserve">note that Naples' industrial engineering programs emphasize practical applications tailored to local industries, such as food processing, logistics, and construction.</w:t>
      </w:r>
    </w:p>
    <w:bookmarkEnd w:id="21"/>
    <w:bookmarkStart w:id="22" w:name="X93539c6dba4e0fafeeff76355dc134c100b8f38"/>
    <w:p>
      <w:pPr>
        <w:pStyle w:val="Heading2"/>
      </w:pPr>
      <w:r>
        <w:t xml:space="preserve">Current State of Industrial Engineering in Naples</w:t>
      </w:r>
    </w:p>
    <w:p>
      <w:pPr>
        <w:pStyle w:val="FirstParagraph"/>
      </w:pPr>
      <w:r>
        <w:t xml:space="preserve">In recent years, Naples has emerged as a focal point for industrial engineering initiatives driven by its strategic location near the Mediterranean Sea and its role in global trade. Research by</w:t>
      </w:r>
      <w:r>
        <w:t xml:space="preserve"> </w:t>
      </w:r>
      <w:r>
        <w:rPr>
          <w:bCs/>
          <w:b/>
        </w:rPr>
        <w:t xml:space="preserve">Ciullo &amp; Di Franco (2020)</w:t>
      </w:r>
      <w:r>
        <w:t xml:space="preserve"> </w:t>
      </w:r>
      <w:r>
        <w:t xml:space="preserve">highlights the growing demand for</w:t>
      </w:r>
      <w:r>
        <w:t xml:space="preserve"> </w:t>
      </w:r>
      <w:r>
        <w:rPr>
          <w:bCs/>
          <w:b/>
        </w:rPr>
        <w:t xml:space="preserve">Industrial Engineers</w:t>
      </w:r>
      <w:r>
        <w:t xml:space="preserve"> </w:t>
      </w:r>
      <w:r>
        <w:t xml:space="preserve">in sectors such as sustainable manufacturing, smart logistics, and urban planning. For instance, Naples' Port of Naples has become a case study for optimizing supply chain operations through industrial engineering solutions like predictive analytics and automation.</w:t>
      </w:r>
    </w:p>
    <w:p>
      <w:pPr>
        <w:pStyle w:val="BodyText"/>
      </w:pPr>
      <w:r>
        <w:t xml:space="preserve">The Italian government's "National Recovery and Resilience Plan" (PNRR) further underscores the importance of industrial engineering in modernizing infrastructure. In Naples, projects such as the revitalization of public transportation systems have relied on</w:t>
      </w:r>
      <w:r>
        <w:t xml:space="preserve"> </w:t>
      </w:r>
      <w:r>
        <w:rPr>
          <w:bCs/>
          <w:b/>
        </w:rPr>
        <w:t xml:space="preserve">Industrial Engineers</w:t>
      </w:r>
      <w:r>
        <w:t xml:space="preserve"> </w:t>
      </w:r>
      <w:r>
        <w:t xml:space="preserve">to design efficient networks that reduce congestion and environmental impact. This aligns with global trends emphasizing sustainability, as noted by</w:t>
      </w:r>
      <w:r>
        <w:t xml:space="preserve"> </w:t>
      </w:r>
      <w:r>
        <w:rPr>
          <w:bCs/>
          <w:b/>
        </w:rPr>
        <w:t xml:space="preserve">Bertolini et al. (2019)</w:t>
      </w:r>
      <w:r>
        <w:t xml:space="preserve">, who argue that industrial engineering is key to achieving the United Nations' Sustainable Development Goals (SDGs) in urban areas.</w:t>
      </w:r>
    </w:p>
    <w:bookmarkEnd w:id="22"/>
    <w:bookmarkStart w:id="23" w:name="X885e7f96155e6fbffdebfedc514e67a39c67e4d"/>
    <w:p>
      <w:pPr>
        <w:pStyle w:val="Heading2"/>
      </w:pPr>
      <w:r>
        <w:t xml:space="preserve">Challenges Faced by Industrial Engineers in Naples</w:t>
      </w:r>
    </w:p>
    <w:p>
      <w:pPr>
        <w:pStyle w:val="FirstParagraph"/>
      </w:pPr>
      <w:r>
        <w:t xml:space="preserve">Despite progress,</w:t>
      </w:r>
      <w:r>
        <w:t xml:space="preserve"> </w:t>
      </w:r>
      <w:r>
        <w:rPr>
          <w:bCs/>
          <w:b/>
        </w:rPr>
        <w:t xml:space="preserve">Industrial Engineers</w:t>
      </w:r>
      <w:r>
        <w:t xml:space="preserve"> </w:t>
      </w:r>
      <w:r>
        <w:t xml:space="preserve">in Naples face unique challenges. Regional economic disparities, limited private-sector investment, and bureaucratic inefficiencies hinder the adoption of advanced technologies. A 2021 report by the</w:t>
      </w:r>
      <w:r>
        <w:t xml:space="preserve"> </w:t>
      </w:r>
      <w:r>
        <w:rPr>
          <w:iCs/>
          <w:i/>
        </w:rPr>
        <w:t xml:space="preserve">Italian National Institute for Statistics (ISTAT)</w:t>
      </w:r>
      <w:r>
        <w:t xml:space="preserve"> </w:t>
      </w:r>
      <w:r>
        <w:t xml:space="preserve">revealed that southern Italy lags behind in industrial innovation, with Naples ranking 14th among Italian cities in terms of R&amp;D spending per capita.</w:t>
      </w:r>
    </w:p>
    <w:p>
      <w:pPr>
        <w:pStyle w:val="BodyText"/>
      </w:pPr>
      <w:r>
        <w:t xml:space="preserve">Additionally, the integration of Industry 4.0 technologies—such as artificial intelligence, IoT sensors, and robotics—remains uneven. While large firms like</w:t>
      </w:r>
      <w:r>
        <w:t xml:space="preserve"> </w:t>
      </w:r>
      <w:r>
        <w:rPr>
          <w:iCs/>
          <w:i/>
        </w:rPr>
        <w:t xml:space="preserve">Enel</w:t>
      </w:r>
      <w:r>
        <w:t xml:space="preserve"> </w:t>
      </w:r>
      <w:r>
        <w:t xml:space="preserve">and</w:t>
      </w:r>
      <w:r>
        <w:t xml:space="preserve"> </w:t>
      </w:r>
      <w:r>
        <w:rPr>
          <w:iCs/>
          <w:i/>
        </w:rPr>
        <w:t xml:space="preserve">Fiat Chrysler Automobiles (FCA)</w:t>
      </w:r>
      <w:r>
        <w:t xml:space="preserve"> </w:t>
      </w:r>
      <w:r>
        <w:t xml:space="preserve">have invested in Naples for automation projects, small-to-medium enterprises (SMEs) often lack the resources to adopt similar practices. This gap is a recurring theme in literature on regional development, as highlighted by</w:t>
      </w:r>
      <w:r>
        <w:t xml:space="preserve"> </w:t>
      </w:r>
      <w:r>
        <w:rPr>
          <w:bCs/>
          <w:b/>
        </w:rPr>
        <w:t xml:space="preserve">Lombardi &amp; De Angelis (2021)</w:t>
      </w:r>
      <w:r>
        <w:t xml:space="preserve">, who stress the need for government-industry partnerships to bridge this divide.</w:t>
      </w:r>
    </w:p>
    <w:bookmarkEnd w:id="23"/>
    <w:bookmarkStart w:id="24" w:name="case-studies-and-regional-initiatives"/>
    <w:p>
      <w:pPr>
        <w:pStyle w:val="Heading2"/>
      </w:pPr>
      <w:r>
        <w:t xml:space="preserve">Case Studies and Regional Initiatives</w:t>
      </w:r>
    </w:p>
    <w:p>
      <w:pPr>
        <w:pStyle w:val="FirstParagraph"/>
      </w:pPr>
      <w:r>
        <w:t xml:space="preserve">Naples has seen several initiatives where industrial engineering principles have been applied to address local issues. For example, the</w:t>
      </w:r>
      <w:r>
        <w:t xml:space="preserve"> </w:t>
      </w:r>
      <w:r>
        <w:rPr>
          <w:iCs/>
          <w:i/>
        </w:rPr>
        <w:t xml:space="preserve">Smart City Napoli</w:t>
      </w:r>
      <w:r>
        <w:t xml:space="preserve"> </w:t>
      </w:r>
      <w:r>
        <w:t xml:space="preserve">project leverages data analytics and urban planning expertise to reduce energy consumption in public buildings. Industrial engineers collaborated with municipal authorities to design energy-efficient systems, resulting in a 20% reduction in electricity costs over three years (Mancini et al., 2022).</w:t>
      </w:r>
    </w:p>
    <w:p>
      <w:pPr>
        <w:pStyle w:val="BodyText"/>
      </w:pPr>
      <w:r>
        <w:t xml:space="preserve">Another example is the application of lean manufacturing techniques by</w:t>
      </w:r>
      <w:r>
        <w:t xml:space="preserve"> </w:t>
      </w:r>
      <w:r>
        <w:rPr>
          <w:iCs/>
          <w:i/>
        </w:rPr>
        <w:t xml:space="preserve">Gruppo Ferrero</w:t>
      </w:r>
      <w:r>
        <w:t xml:space="preserve">, a multinational confectionery company headquartered near Naples. By optimizing production workflows and minimizing waste, the firm has improved its environmental footprint while maintaining product quality. This aligns with studies by</w:t>
      </w:r>
      <w:r>
        <w:t xml:space="preserve"> </w:t>
      </w:r>
      <w:r>
        <w:rPr>
          <w:bCs/>
          <w:b/>
        </w:rPr>
        <w:t xml:space="preserve">Brown &amp; Smith (2020)</w:t>
      </w:r>
      <w:r>
        <w:t xml:space="preserve">, who argue that industrial engineering is vital for sustainable business practices in resource-constrained regions like southern Italy.</w:t>
      </w:r>
    </w:p>
    <w:bookmarkEnd w:id="24"/>
    <w:bookmarkStart w:id="25" w:name="implications-for-future-research"/>
    <w:p>
      <w:pPr>
        <w:pStyle w:val="Heading2"/>
      </w:pPr>
      <w:r>
        <w:t xml:space="preserve">Implications for Future Research</w:t>
      </w:r>
    </w:p>
    <w:p>
      <w:pPr>
        <w:pStyle w:val="FirstParagraph"/>
      </w:pPr>
      <w:r>
        <w:t xml:space="preserve">The literature underscores a critical need for more localized research on the role of</w:t>
      </w:r>
      <w:r>
        <w:t xml:space="preserve"> </w:t>
      </w:r>
      <w:r>
        <w:rPr>
          <w:bCs/>
          <w:b/>
        </w:rPr>
        <w:t xml:space="preserve">Industrial Engineers</w:t>
      </w:r>
      <w:r>
        <w:t xml:space="preserve"> </w:t>
      </w:r>
      <w:r>
        <w:t xml:space="preserve">in Naples. While global studies emphasize technological innovation and sustainability, fewer works address the socio-economic factors unique to southern Italy. For instance, how do cultural attitudes toward automation or workforce training affect industrial engineering outcomes in Naples compared to other regions? Additionally, further exploration is needed on the integration of traditional Italian craftsmanship with modern engineering practices—a niche area that could position Naples as a leader in hybrid innovation.</w:t>
      </w:r>
    </w:p>
    <w:bookmarkEnd w:id="25"/>
    <w:bookmarkStart w:id="26" w:name="conclusion"/>
    <w:p>
      <w:pPr>
        <w:pStyle w:val="Heading2"/>
      </w:pPr>
      <w:r>
        <w:t xml:space="preserve">Conclusion</w:t>
      </w:r>
    </w:p>
    <w:p>
      <w:pPr>
        <w:pStyle w:val="FirstParagraph"/>
      </w:pPr>
      <w:r>
        <w:t xml:space="preserve">The literature on industrial engineers in Italy, particularly in Naples, reveals a dynamic field shaped by regional challenges and opportunities. While historical inequalities have hindered progress, recent initiatives demonstrate the potential of industrial engineering to drive sustainable growth. As Naples continues to navigate economic transitions and technological advancements, the role of</w:t>
      </w:r>
      <w:r>
        <w:t xml:space="preserve"> </w:t>
      </w:r>
      <w:r>
        <w:rPr>
          <w:bCs/>
          <w:b/>
        </w:rPr>
        <w:t xml:space="preserve">Industrial Engineers</w:t>
      </w:r>
      <w:r>
        <w:t xml:space="preserve"> </w:t>
      </w:r>
      <w:r>
        <w:t xml:space="preserve">will remain pivotal. Future research should prioritize interdisciplinary approaches that combine technical expertise with cultural and policy analysis to fully realize this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Italy Naples</dc:title>
  <dc:creator/>
  <dc:language>en</dc:language>
  <cp:keywords/>
  <dcterms:created xsi:type="dcterms:W3CDTF">2026-07-23T15:39:28Z</dcterms:created>
  <dcterms:modified xsi:type="dcterms:W3CDTF">2026-07-23T15:39:28Z</dcterms:modified>
</cp:coreProperties>
</file>

<file path=docProps/custom.xml><?xml version="1.0" encoding="utf-8"?>
<Properties xmlns="http://schemas.openxmlformats.org/officeDocument/2006/custom-properties" xmlns:vt="http://schemas.openxmlformats.org/officeDocument/2006/docPropsVTypes"/>
</file>