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3243730163a1185ff89f8908207ca3aebe7ac3c"/>
    <w:p>
      <w:pPr>
        <w:pStyle w:val="Heading1"/>
      </w:pPr>
      <w:r>
        <w:t xml:space="preserve">Literature Review: Industrial Engineer in Kazakhstan Almaty</w:t>
      </w:r>
    </w:p>
    <w:p>
      <w:pPr>
        <w:pStyle w:val="FirstParagraph"/>
      </w:pPr>
      <w:r>
        <w:t xml:space="preserve">This literature review explores the role, challenges, and opportunities of industrial engineers (IEs) within the economic and industrial landscape of</w:t>
      </w:r>
      <w:r>
        <w:t xml:space="preserve"> </w:t>
      </w:r>
      <w:r>
        <w:rPr>
          <w:bCs/>
          <w:b/>
        </w:rPr>
        <w:t xml:space="preserve">Kazakhstan Almaty</w:t>
      </w:r>
      <w:r>
        <w:t xml:space="preserve">. As a major hub for business, education, and technology in Central Asia, Almaty presents a unique context where IEs must navigate both global trends and local socio-economic conditions. The review synthesizes existing scholarship to highlight how the profession of industrial engineering is evolving in this region.</w:t>
      </w:r>
    </w:p>
    <w:bookmarkStart w:id="20" w:name="X890f9871a945de3bce36bcc05a679d3e5ed1e93"/>
    <w:p>
      <w:pPr>
        <w:pStyle w:val="Heading2"/>
      </w:pPr>
      <w:r>
        <w:t xml:space="preserve">Historical Context and Development of Industrial Engineering in Kazakhstan</w:t>
      </w:r>
    </w:p>
    <w:p>
      <w:pPr>
        <w:pStyle w:val="FirstParagraph"/>
      </w:pPr>
      <w:r>
        <w:t xml:space="preserve">The discipline of industrial engineering was introduced to Kazakhstan during the Soviet era, primarily to optimize manufacturing processes in heavy industries such as oil, metallurgy, and machinery. Post-independence (1991), Kazakhstan’s transition from a planned economy to a market-oriented system created new demands for IEs capable of integrating lean methodologies, supply chain management, and quality control into emerging industries. Almaty, as the country’s former capital and economic epicenter, became a focal point for academic programs in industrial engineering. Universities such as</w:t>
      </w:r>
      <w:r>
        <w:t xml:space="preserve"> </w:t>
      </w:r>
      <w:r>
        <w:rPr>
          <w:bCs/>
          <w:b/>
        </w:rPr>
        <w:t xml:space="preserve">Kazakh-British Technical University</w:t>
      </w:r>
      <w:r>
        <w:t xml:space="preserve"> </w:t>
      </w:r>
      <w:r>
        <w:t xml:space="preserve">(KBTU) have since played a pivotal role in training engineers to address regional challenges.</w:t>
      </w:r>
    </w:p>
    <w:bookmarkEnd w:id="20"/>
    <w:bookmarkStart w:id="21" w:name="Xd9b00f97344506eeb0b228757167d3be62deef9"/>
    <w:p>
      <w:pPr>
        <w:pStyle w:val="Heading2"/>
      </w:pPr>
      <w:r>
        <w:t xml:space="preserve">The Role of Industrial Engineers in Kazakhstan’s Economic Transformation</w:t>
      </w:r>
    </w:p>
    <w:p>
      <w:pPr>
        <w:pStyle w:val="FirstParagraph"/>
      </w:pPr>
      <w:r>
        <w:t xml:space="preserve">In Kazakhstan Almaty, industrial engineers are instrumental in driving productivity and innovation across sectors like energy, construction, and information technology. Studies by KBTU (2018) emphasize that IEs in the region focus on optimizing resource allocation, reducing operational costs, and improving efficiency in industries reliant on natural resources. For instance, Almaty-based firms involved in oil refining have leveraged IE principles to streamline production lines and minimize environmental waste.</w:t>
      </w:r>
    </w:p>
    <w:p>
      <w:pPr>
        <w:pStyle w:val="BodyText"/>
      </w:pPr>
      <w:r>
        <w:t xml:space="preserve">Moreover, the rise of digitalization has positioned IEs as key players in adopting Industry 4.0 technologies such as automation and IoT (Internet of Things). A 2021 report by the</w:t>
      </w:r>
      <w:r>
        <w:t xml:space="preserve"> </w:t>
      </w:r>
      <w:r>
        <w:rPr>
          <w:bCs/>
          <w:b/>
        </w:rPr>
        <w:t xml:space="preserve">Kazakhstan Chamber of Commerce and Industry</w:t>
      </w:r>
      <w:r>
        <w:t xml:space="preserve"> </w:t>
      </w:r>
      <w:r>
        <w:t xml:space="preserve">highlights that Almaty’s industrial sector is increasingly integrating AI-driven systems, with IEs leading efforts to bridge traditional practices with modern digital tools.</w:t>
      </w:r>
    </w:p>
    <w:bookmarkEnd w:id="21"/>
    <w:bookmarkStart w:id="22" w:name="Xf43dcb11f2ab88611622363d7ec6d3a0c8beb1f"/>
    <w:p>
      <w:pPr>
        <w:pStyle w:val="Heading2"/>
      </w:pPr>
      <w:r>
        <w:t xml:space="preserve">Challenges Faced by Industrial Engineers in Kazakhstan Almaty</w:t>
      </w:r>
    </w:p>
    <w:p>
      <w:pPr>
        <w:pStyle w:val="FirstParagraph"/>
      </w:pPr>
      <w:r>
        <w:t xml:space="preserve">Despite their critical role, IEs in Kazakhstan Almaty encounter unique challenges. One major issue is the gap between academic curricula and industry needs. A 2019 study published in the *Journal of Engineering Education* noted that while Kazakh universities emphasize theoretical knowledge, many graduates lack practical experience in areas like project management or data analytics. This misalignment limits their ability to contribute effectively to Almaty’s rapidly evolving industries.</w:t>
      </w:r>
    </w:p>
    <w:p>
      <w:pPr>
        <w:pStyle w:val="BodyText"/>
      </w:pPr>
      <w:r>
        <w:t xml:space="preserve">Another challenge is the underutilization of IE expertise in small and medium-sized enterprises (SMEs). According to a 2020 survey by the</w:t>
      </w:r>
      <w:r>
        <w:t xml:space="preserve"> </w:t>
      </w:r>
      <w:r>
        <w:rPr>
          <w:bCs/>
          <w:b/>
        </w:rPr>
        <w:t xml:space="preserve">National Institute of Industrial Engineering</w:t>
      </w:r>
      <w:r>
        <w:t xml:space="preserve">, only 35% of SMEs in Almaty employ IEs or consult them for process optimization. This is attributed to budget constraints and a lack of awareness about the benefits of industrial engineering.</w:t>
      </w:r>
    </w:p>
    <w:bookmarkEnd w:id="22"/>
    <w:bookmarkStart w:id="23" w:name="opportunities-for-growth-and-innovation"/>
    <w:p>
      <w:pPr>
        <w:pStyle w:val="Heading2"/>
      </w:pPr>
      <w:r>
        <w:t xml:space="preserve">Opportunities for Growth and Innovation</w:t>
      </w:r>
    </w:p>
    <w:p>
      <w:pPr>
        <w:pStyle w:val="FirstParagraph"/>
      </w:pPr>
      <w:r>
        <w:t xml:space="preserve">Kazakhstan Almaty offers significant opportunities for IEs, particularly in sectors experiencing rapid growth. The construction industry, for example, has seen a surge due to infrastructure development projects like the Central Asia-China gas pipeline. IEs are pivotal in ensuring that these projects meet international standards while managing local constraints such as labor shortages and resource scarcity.</w:t>
      </w:r>
    </w:p>
    <w:p>
      <w:pPr>
        <w:pStyle w:val="BodyText"/>
      </w:pPr>
      <w:r>
        <w:t xml:space="preserve">Additionally, the government’s “Nurly Zhol” (Bright Path) initiative aims to boost infrastructure and transport networks, creating demand for IEs skilled in logistics and systems design. Almaty-based professionals have also been at the forefront of sustainability efforts, applying IE principles to reduce carbon footprints in industries like textiles and agriculture.</w:t>
      </w:r>
    </w:p>
    <w:bookmarkEnd w:id="23"/>
    <w:bookmarkStart w:id="24" w:name="X78d6b24f1c5f55ba01249ed3f0d2b4e285f1744"/>
    <w:p>
      <w:pPr>
        <w:pStyle w:val="Heading2"/>
      </w:pPr>
      <w:r>
        <w:t xml:space="preserve">Comparative Perspectives: Global vs. Local Practices</w:t>
      </w:r>
    </w:p>
    <w:p>
      <w:pPr>
        <w:pStyle w:val="FirstParagraph"/>
      </w:pPr>
      <w:r>
        <w:t xml:space="preserve">Literature comparing industrial engineering practices globally with those in Kazakhstan Almaty reveals a blend of traditional and modern approaches. While IEs abroad often focus on high-tech sectors such as aerospace or biotechnology, their counterparts in Almaty are more engaged in optimizing resource-based industries. A 2022 paper by</w:t>
      </w:r>
      <w:r>
        <w:t xml:space="preserve"> </w:t>
      </w:r>
      <w:r>
        <w:rPr>
          <w:bCs/>
          <w:b/>
        </w:rPr>
        <w:t xml:space="preserve">International Journal of Industrial Engineering</w:t>
      </w:r>
      <w:r>
        <w:t xml:space="preserve"> </w:t>
      </w:r>
      <w:r>
        <w:t xml:space="preserve">argues that this regional specialization is a strategic advantage for Kazakhstan, given its natural resource wealth.</w:t>
      </w:r>
    </w:p>
    <w:p>
      <w:pPr>
        <w:pStyle w:val="BodyText"/>
      </w:pPr>
      <w:r>
        <w:t xml:space="preserve">However, there is a growing recognition of the need to align with global standards. For example, Almaty’s IEs are increasingly participating in international conferences and collaborating with institutions like MIT and Stanford to adopt cutting-edge methodologies in process improvement and human factors engineering.</w:t>
      </w:r>
    </w:p>
    <w:bookmarkEnd w:id="24"/>
    <w:bookmarkStart w:id="25" w:name="Xc8a4edca2b4c555decf574b8396d255ff495bba"/>
    <w:p>
      <w:pPr>
        <w:pStyle w:val="Heading2"/>
      </w:pPr>
      <w:r>
        <w:t xml:space="preserve">Educational Initiatives and Professional Development</w:t>
      </w:r>
    </w:p>
    <w:p>
      <w:pPr>
        <w:pStyle w:val="FirstParagraph"/>
      </w:pPr>
      <w:r>
        <w:t xml:space="preserve">Recognizing the importance of upskilling, several initiatives have emerged to support IEs in Kazakhstan Almaty. The</w:t>
      </w:r>
      <w:r>
        <w:t xml:space="preserve"> </w:t>
      </w:r>
      <w:r>
        <w:rPr>
          <w:bCs/>
          <w:b/>
        </w:rPr>
        <w:t xml:space="preserve">Kazakh-German University</w:t>
      </w:r>
      <w:r>
        <w:t xml:space="preserve"> </w:t>
      </w:r>
      <w:r>
        <w:t xml:space="preserve">offers specialized programs in digital industrial engineering, while professional bodies like the</w:t>
      </w:r>
      <w:r>
        <w:t xml:space="preserve"> </w:t>
      </w:r>
      <w:r>
        <w:rPr>
          <w:bCs/>
          <w:b/>
        </w:rPr>
        <w:t xml:space="preserve">Kazakhstan Society of Industrial Engineers</w:t>
      </w:r>
      <w:r>
        <w:t xml:space="preserve"> </w:t>
      </w:r>
      <w:r>
        <w:t xml:space="preserve">provide certification courses and networking platforms. These efforts aim to address the skills gap and enhance employability.</w:t>
      </w:r>
    </w:p>
    <w:bookmarkEnd w:id="25"/>
    <w:bookmarkStart w:id="26" w:name="conclusion"/>
    <w:p>
      <w:pPr>
        <w:pStyle w:val="Heading2"/>
      </w:pPr>
      <w:r>
        <w:t xml:space="preserve">Conclusion</w:t>
      </w:r>
    </w:p>
    <w:p>
      <w:pPr>
        <w:pStyle w:val="FirstParagraph"/>
      </w:pPr>
      <w:r>
        <w:t xml:space="preserve">The literature underscores the dynamic role of industrial engineers in Kazakhstan Almaty, where they bridge economic ambitions with practical challenges. While obstacles such as educational gaps and limited SME engagement persist, opportunities in infrastructure, sustainability, and digital transformation present a promising future. For IEs to thrive in this context, continuous collaboration between academia, industry stakeholders, and international partners is essential. Future research should focus on longitudinal studies to evaluate the long-term impact of IE interventions on Kazakhstan’s industrial growth.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Kazakhstan Almaty</dc:title>
  <dc:creator/>
  <dc:language>en</dc:language>
  <cp:keywords/>
  <dcterms:created xsi:type="dcterms:W3CDTF">2026-07-24T06:02:57Z</dcterms:created>
  <dcterms:modified xsi:type="dcterms:W3CDTF">2026-07-24T06:02:57Z</dcterms:modified>
</cp:coreProperties>
</file>

<file path=docProps/custom.xml><?xml version="1.0" encoding="utf-8"?>
<Properties xmlns="http://schemas.openxmlformats.org/officeDocument/2006/custom-properties" xmlns:vt="http://schemas.openxmlformats.org/officeDocument/2006/docPropsVTypes"/>
</file>