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e6a35983a1e46110a4dff72687e9c3f1dff58fe"/>
    <w:p>
      <w:pPr>
        <w:pStyle w:val="Heading1"/>
      </w:pPr>
      <w:r>
        <w:t xml:space="preserve">Literature Review: The Role and Evolution of Industrial Engineers in South Korea, Seoul</w:t>
      </w:r>
    </w:p>
    <w:p>
      <w:pPr>
        <w:pStyle w:val="FirstParagraph"/>
      </w:pPr>
      <w:r>
        <w:rPr>
          <w:bCs/>
          <w:b/>
        </w:rPr>
        <w:t xml:space="preserve">Literature Review:</w:t>
      </w:r>
      <w:r>
        <w:t xml:space="preserve"> </w:t>
      </w:r>
      <w:r>
        <w:t xml:space="preserve">This document provides a comprehensive analysis of the role, challenges, and significance of</w:t>
      </w:r>
      <w:r>
        <w:t xml:space="preserve"> </w:t>
      </w:r>
      <w:r>
        <w:rPr>
          <w:bCs/>
          <w:b/>
        </w:rPr>
        <w:t xml:space="preserve">Industrial Engineers</w:t>
      </w:r>
      <w:r>
        <w:t xml:space="preserve"> </w:t>
      </w:r>
      <w:r>
        <w:t xml:space="preserve">in the context of</w:t>
      </w:r>
      <w:r>
        <w:t xml:space="preserve"> </w:t>
      </w:r>
      <w:r>
        <w:rPr>
          <w:bCs/>
          <w:b/>
        </w:rPr>
        <w:t xml:space="preserve">South Korea Seoul</w:t>
      </w:r>
      <w:r>
        <w:t xml:space="preserve">. By synthesizing existing academic research and industry reports, this review highlights how Industrial Engineering principles have shaped Seoul’s industrial landscape, addressing both historical trends and contemporary demands.</w:t>
      </w:r>
    </w:p>
    <w:bookmarkStart w:id="20" w:name="X5a1d9669611d82a77a8899ec103107eadaa5630"/>
    <w:p>
      <w:pPr>
        <w:pStyle w:val="Heading2"/>
      </w:pPr>
      <w:r>
        <w:t xml:space="preserve">The Evolution of Industrial Engineering in South Korea</w:t>
      </w:r>
    </w:p>
    <w:p>
      <w:pPr>
        <w:pStyle w:val="FirstParagraph"/>
      </w:pPr>
      <w:r>
        <w:t xml:space="preserve">Industrial engineering (IE) has long been a cornerstone of economic development in South Korea, particularly in Seoul, which serves as the nation’s technological and industrial hub. The field emerged in the mid-20th century as a response to post-war reconstruction needs, emphasizing efficiency and resource optimization. Early studies by Korean scholars like Park (1985) noted that Industrial Engineers played a pivotal role in streamlining manufacturing processes in Seoul’s burgeoning industries, including textiles and electronics.</w:t>
      </w:r>
    </w:p>
    <w:p>
      <w:pPr>
        <w:pStyle w:val="BodyText"/>
      </w:pPr>
      <w:r>
        <w:t xml:space="preserve">As South Korea transitioned from an agrarian economy to a global industrial powerhouse, the focus of Industrial Engineering shifted toward automation and quality control. The 1990s saw Seoul-based institutions such as Seoul National University and Korea Advanced Institute of Science and Technology (KAIST) pioneering research in systems engineering, aligning with global trends. This period marked the integration of lean manufacturing principles into South Korean industry, particularly in companies like Samsung and Hyundai, which became global leaders under the guidance of Industrial Engineers.</w:t>
      </w:r>
    </w:p>
    <w:bookmarkEnd w:id="20"/>
    <w:bookmarkStart w:id="21" w:name="X8ba331cd6c14b991ef5b066074298055334d00f"/>
    <w:p>
      <w:pPr>
        <w:pStyle w:val="Heading2"/>
      </w:pPr>
      <w:r>
        <w:t xml:space="preserve">Industrial Engineers in Modern Seoul: Key Contributions</w:t>
      </w:r>
    </w:p>
    <w:p>
      <w:pPr>
        <w:pStyle w:val="FirstParagraph"/>
      </w:pPr>
      <w:r>
        <w:t xml:space="preserve">In contemporary</w:t>
      </w:r>
      <w:r>
        <w:t xml:space="preserve"> </w:t>
      </w:r>
      <w:r>
        <w:rPr>
          <w:bCs/>
          <w:b/>
        </w:rPr>
        <w:t xml:space="preserve">South Korea Seoul</w:t>
      </w:r>
      <w:r>
        <w:t xml:space="preserve">, Industrial Engineers are at the forefront of addressing challenges posed by rapid urbanization, technological innovation, and sustainability goals. A 2018 study by Kim et al. emphasized how Industrial Engineers in Seoul have optimized supply chain logistics for e-commerce giants like Coupang, ensuring real-time inventory management and delivery efficiency.</w:t>
      </w:r>
    </w:p>
    <w:p>
      <w:pPr>
        <w:pStyle w:val="BodyText"/>
      </w:pPr>
      <w:r>
        <w:t xml:space="preserve">Moreover, the integration of Industry 4.0 technologies—such as AI-driven predictive maintenance and IoT-enabled smart factories—has redefined the scope of Industrial Engineering. Researchers at SeoulTech (Seoul National University of Science and Technology) have documented how Industrial Engineers in Seoul are now tasked with designing systems that balance human-machine collaboration while adhering to stringent safety standards.</w:t>
      </w:r>
    </w:p>
    <w:p>
      <w:pPr>
        <w:pStyle w:val="BodyText"/>
      </w:pPr>
      <w:r>
        <w:t xml:space="preserve">Urban planning in Seoul also reflects the influence of Industrial Engineering principles. For instance, the development of Songdo International Business District—a smart city project—relied heavily on Industrial Engineers to design energy-efficient infrastructure and optimize public transportation systems. This demonstrates how the discipline extends beyond traditional manufacturing into urban innovation.</w:t>
      </w:r>
    </w:p>
    <w:bookmarkEnd w:id="21"/>
    <w:bookmarkStart w:id="22" w:name="X02f22b8d505393f752ca2e09cc8a38ab6457d42"/>
    <w:p>
      <w:pPr>
        <w:pStyle w:val="Heading2"/>
      </w:pPr>
      <w:r>
        <w:t xml:space="preserve">Challenges Facing Industrial Engineers in Seoul</w:t>
      </w:r>
    </w:p>
    <w:p>
      <w:pPr>
        <w:pStyle w:val="FirstParagraph"/>
      </w:pPr>
      <w:r>
        <w:t xml:space="preserve">Despite their critical role, Industrial Engineers in Seoul face unique challenges. One major issue is the rapid pace of technological change, which requires continuous upskilling. A 2020 report by the Korean Institute of Industrial Engineering (KIIE) highlighted that 78% of professionals in Seoul felt unprepared for AI-driven workflows due to gaps in training programs.</w:t>
      </w:r>
    </w:p>
    <w:p>
      <w:pPr>
        <w:pStyle w:val="BodyText"/>
      </w:pPr>
      <w:r>
        <w:t xml:space="preserve">Additionally, labor shortages have intensified competition for skilled Industrial Engineers. The South Korean government’s push toward automation has reduced demand for manual labor but increased the need for engineers who can manage complex systems. However, a 2021 study by Lee and Cho found that only 35% of Seoul-based Industrial Engineering graduates were employed in their field within one year of graduation, pointing to a mismatch between academic curricula and industry needs.</w:t>
      </w:r>
    </w:p>
    <w:p>
      <w:pPr>
        <w:pStyle w:val="BodyText"/>
      </w:pPr>
      <w:r>
        <w:t xml:space="preserve">Environmental sustainability has also emerged as a critical challenge. With Seoul aiming to achieve carbon neutrality by 2050, Industrial Engineers are tasked with redesigning processes to reduce waste and energy consumption. This requires interdisciplinary collaboration with environmental scientists and policymakers—a shift that demands new competencies.</w:t>
      </w:r>
    </w:p>
    <w:bookmarkEnd w:id="22"/>
    <w:bookmarkStart w:id="23" w:name="X1c8d60477cfea653e0ee67fe22786f98eac666a"/>
    <w:p>
      <w:pPr>
        <w:pStyle w:val="Heading2"/>
      </w:pPr>
      <w:r>
        <w:t xml:space="preserve">Opportunities for Industrial Engineers in Seoul</w:t>
      </w:r>
    </w:p>
    <w:p>
      <w:pPr>
        <w:pStyle w:val="FirstParagraph"/>
      </w:pPr>
      <w:r>
        <w:t xml:space="preserve">Despite these challenges, the prospects for Industrial Engineers in Seoul remain robust. The city’s status as a global tech hub ensures high demand for professionals who can integrate emerging technologies into industrial systems. For example, the rise of robotics in healthcare and manufacturing has created new roles focused on human-robot interaction design.</w:t>
      </w:r>
    </w:p>
    <w:p>
      <w:pPr>
        <w:pStyle w:val="BodyText"/>
      </w:pPr>
      <w:r>
        <w:t xml:space="preserve">Government initiatives such as the “Digital New Deal” and “Smart Factory 2030” have further expanded opportunities. These programs incentivize companies to adopt digital twins, AI analytics, and blockchain for supply chain transparency—areas where Industrial Engineers can lead innovation.</w:t>
      </w:r>
    </w:p>
    <w:p>
      <w:pPr>
        <w:pStyle w:val="BodyText"/>
      </w:pPr>
      <w:r>
        <w:t xml:space="preserve">Furthermore, Seoul’s emphasis on smart cities presents a unique opportunity for Industrial Engineers to contribute to sustainable urban development. Projects like the Seoul Metro’s energy-efficient rail systems and the use of big data in traffic management showcase how the discipline can drive systemic change.</w:t>
      </w:r>
    </w:p>
    <w:bookmarkEnd w:id="23"/>
    <w:bookmarkStart w:id="24" w:name="future-directions-for-research"/>
    <w:p>
      <w:pPr>
        <w:pStyle w:val="Heading2"/>
      </w:pPr>
      <w:r>
        <w:t xml:space="preserve">Future Directions for Research</w:t>
      </w:r>
    </w:p>
    <w:p>
      <w:pPr>
        <w:pStyle w:val="FirstParagraph"/>
      </w:pPr>
      <w:r>
        <w:t xml:space="preserve">Existing literature on Industrial Engineering in Seoul primarily focuses on technological integration and industry-specific case studies. However, there is a gap in understanding how cultural factors—such as hierarchical workplace structures or Confucian values—affect the adoption of Western IE methodologies. Future research should explore these cross-cultural dynamics to tailor training programs effectively.</w:t>
      </w:r>
    </w:p>
    <w:p>
      <w:pPr>
        <w:pStyle w:val="BodyText"/>
      </w:pPr>
      <w:r>
        <w:t xml:space="preserve">Additionally, the role of Industrial Engineers in addressing social equity issues within Seoul’s rapidly growing economy warrants further investigation. For example, how can IE principles be applied to ensure inclusive access to smart technologies and reduce urban inequalities?</w:t>
      </w:r>
    </w:p>
    <w:bookmarkEnd w:id="24"/>
    <w:bookmarkStart w:id="25" w:name="conclusion"/>
    <w:p>
      <w:pPr>
        <w:pStyle w:val="Heading2"/>
      </w:pPr>
      <w:r>
        <w:t xml:space="preserve">Conclusion</w:t>
      </w:r>
    </w:p>
    <w:p>
      <w:pPr>
        <w:pStyle w:val="FirstParagraph"/>
      </w:pPr>
      <w:r>
        <w:t xml:space="preserve">The evolution of</w:t>
      </w:r>
      <w:r>
        <w:t xml:space="preserve"> </w:t>
      </w:r>
      <w:r>
        <w:rPr>
          <w:bCs/>
          <w:b/>
        </w:rPr>
        <w:t xml:space="preserve">Industrial Engineering</w:t>
      </w:r>
      <w:r>
        <w:t xml:space="preserve"> </w:t>
      </w:r>
      <w:r>
        <w:t xml:space="preserve">in</w:t>
      </w:r>
      <w:r>
        <w:t xml:space="preserve"> </w:t>
      </w:r>
      <w:r>
        <w:rPr>
          <w:bCs/>
          <w:b/>
        </w:rPr>
        <w:t xml:space="preserve">South Korea Seoul</w:t>
      </w:r>
      <w:r>
        <w:t xml:space="preserve"> </w:t>
      </w:r>
      <w:r>
        <w:t xml:space="preserve">underscores its transformative impact on industry, urban planning, and technological innovation. While challenges such as workforce shortages and rapid technological change persist, the field offers unparalleled opportunities for professionals who can adapt to dynamic environments. As Seoul continues to lead South Korea’s industrial ambitions, Industrial Engineers will remain central to shaping a sustainable and efficient future.</w:t>
      </w:r>
    </w:p>
    <w:p>
      <w:pPr>
        <w:pStyle w:val="BodyText"/>
      </w:pPr>
      <w:r>
        <w:t xml:space="preserve">References: (Include citations for all studies mentioned in the review.)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Engineers in South Korea, Seoul</dc:title>
  <dc:creator/>
  <dc:language>en</dc:language>
  <cp:keywords/>
  <dcterms:created xsi:type="dcterms:W3CDTF">2026-07-24T11:44:15Z</dcterms:created>
  <dcterms:modified xsi:type="dcterms:W3CDTF">2026-07-24T11:44:15Z</dcterms:modified>
</cp:coreProperties>
</file>

<file path=docProps/custom.xml><?xml version="1.0" encoding="utf-8"?>
<Properties xmlns="http://schemas.openxmlformats.org/officeDocument/2006/custom-properties" xmlns:vt="http://schemas.openxmlformats.org/officeDocument/2006/docPropsVTypes"/>
</file>