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f4d5dd5084ca721dc012e60cb7b6cd184ccc8bd"/>
    <w:p>
      <w:pPr>
        <w:pStyle w:val="Heading1"/>
      </w:pPr>
      <w:r>
        <w:t xml:space="preserve">Literature Review: The Role of Industrial Engineers in the United Arab Emirates, Abu Dhabi</w:t>
      </w:r>
    </w:p>
    <w:p>
      <w:pPr>
        <w:pStyle w:val="FirstParagraph"/>
      </w:pPr>
      <w:r>
        <w:rPr>
          <w:bCs/>
          <w:b/>
        </w:rPr>
        <w:t xml:space="preserve">Introduction:</w:t>
      </w:r>
      <w:r>
        <w:t xml:space="preserve"> </w:t>
      </w:r>
      <w:r>
        <w:t xml:space="preserve">The field of industrial engineering has evolved significantly to meet the demands of modern industries, emphasizing efficiency, innovation, and sustainability. In regions like the United Arab Emirates (UAE), particularly Abu Dhabi, where economic diversification and infrastructure development are central to national strategy, industrial engineers play a pivotal role in shaping industries ranging from energy and construction to healthcare and technology. This literature review explores the contributions of industrial engineers in the UAE’s capital, Abu Dhabi, while analyzing current trends, challenges, and opportunities within this dynamic environment.</w:t>
      </w:r>
    </w:p>
    <w:bookmarkStart w:id="20" w:name="Xc4fde056f6f3f7d90e695c7af34c0bd3c5b4d03"/>
    <w:p>
      <w:pPr>
        <w:pStyle w:val="Heading2"/>
      </w:pPr>
      <w:r>
        <w:t xml:space="preserve">The Role of Industrial Engineers in Modern Industry</w:t>
      </w:r>
    </w:p>
    <w:p>
      <w:pPr>
        <w:pStyle w:val="FirstParagraph"/>
      </w:pPr>
      <w:r>
        <w:t xml:space="preserve">Industrial engineers are tasked with optimizing complex systems through the integration of people, processes, and technology. In Abu Dhabi—a city known for its ambitious development projects such as Masdar City and Al Dhafra Solar Park—industrial engineers contribute to the design, implementation, and management of systems that ensure operational efficiency. According to studies published in</w:t>
      </w:r>
      <w:r>
        <w:t xml:space="preserve"> </w:t>
      </w:r>
      <w:r>
        <w:rPr>
          <w:iCs/>
          <w:i/>
        </w:rPr>
        <w:t xml:space="preserve">Journal of Industrial Engineering &amp; Management</w:t>
      </w:r>
      <w:r>
        <w:t xml:space="preserve">, industrial engineers in the UAE are increasingly focused on sustainability goals aligned with Abu Dhabi’s Vision 2030, which emphasizes reducing carbon footprints and fostering renewable energy innovation.</w:t>
      </w:r>
    </w:p>
    <w:p>
      <w:pPr>
        <w:pStyle w:val="BodyText"/>
      </w:pPr>
      <w:r>
        <w:t xml:space="preserve">Literature from the Middle East highlights that industrial engineers in Abu Dhabi often work across sectors, including oil and gas (a traditional pillar of the UAE economy), construction (driven by urbanization projects like the Khalifa City expansion), and advanced manufacturing. Their expertise in process optimization and data analytics is critical to achieving cost savings and resource efficiency in these industries.</w:t>
      </w:r>
    </w:p>
    <w:bookmarkEnd w:id="20"/>
    <w:bookmarkStart w:id="21" w:name="X722c672e4f31f619e2cc5c8bdc86afcae7a16ee"/>
    <w:p>
      <w:pPr>
        <w:pStyle w:val="Heading2"/>
      </w:pPr>
      <w:r>
        <w:t xml:space="preserve">Challenges Faced by Industrial Engineers in Abu Dhabi</w:t>
      </w:r>
    </w:p>
    <w:p>
      <w:pPr>
        <w:pStyle w:val="FirstParagraph"/>
      </w:pPr>
      <w:r>
        <w:t xml:space="preserve">Despite their significance, industrial engineers operating in Abu Dhabi encounter unique challenges tied to the region’s cultural, economic, and environmental context. A 2021 study by the American Society of Mechanical Engineers (ASME) noted that one major hurdle is the integration of global best practices with local labor laws and cultural norms. For example, workforce diversity in Abu Dhabi’s industrial projects requires engineers to balance international standards with Emiratization policies, which prioritize UAE nationals in key roles.</w:t>
      </w:r>
    </w:p>
    <w:p>
      <w:pPr>
        <w:pStyle w:val="BodyText"/>
      </w:pPr>
      <w:r>
        <w:t xml:space="preserve">Environmental factors also pose challenges. Abu Dhabi’s extreme climate—characterized by high temperatures and limited water resources—demands specialized engineering solutions. Research published in the</w:t>
      </w:r>
      <w:r>
        <w:t xml:space="preserve"> </w:t>
      </w:r>
      <w:r>
        <w:rPr>
          <w:iCs/>
          <w:i/>
        </w:rPr>
        <w:t xml:space="preserve">International Journal of Sustainable Engineering</w:t>
      </w:r>
      <w:r>
        <w:t xml:space="preserve"> </w:t>
      </w:r>
      <w:r>
        <w:t xml:space="preserve">emphasizes that industrial engineers must innovate to design systems that operate efficiently under such conditions, such as cooling technologies for data centers or energy-efficient construction materials.</w:t>
      </w:r>
    </w:p>
    <w:bookmarkEnd w:id="21"/>
    <w:bookmarkStart w:id="22" w:name="Xd121a336e04138d6b10e938fc9066228d749335"/>
    <w:p>
      <w:pPr>
        <w:pStyle w:val="Heading2"/>
      </w:pPr>
      <w:r>
        <w:t xml:space="preserve">Technological Advancements and Industrial Engineering in Abu Dhabi</w:t>
      </w:r>
    </w:p>
    <w:p>
      <w:pPr>
        <w:pStyle w:val="FirstParagraph"/>
      </w:pPr>
      <w:r>
        <w:t xml:space="preserve">The rapid adoption of Industry 4.0 technologies has transformed the role of industrial engineers in Abu Dhabi. Smart manufacturing, artificial intelligence (AI), and the Internet of Things (IoT) are increasingly integrated into industrial processes. A report by the UAE Ministry of Industry and Advanced Technology highlights that Abu Dhabi is a hub for AI-driven logistics solutions, where industrial engineers leverage predictive analytics to optimize supply chains in sectors like petrochemicals and aerospace.</w:t>
      </w:r>
    </w:p>
    <w:p>
      <w:pPr>
        <w:pStyle w:val="BodyText"/>
      </w:pPr>
      <w:r>
        <w:t xml:space="preserve">Literature on digital transformation in the UAE underscores that industrial engineers are at the forefront of adopting these technologies. For instance, the Al Dhafra Solar Plant—the world’s largest photovoltaic facility—relied heavily on industrial engineering expertise to manage its energy production systems, ensuring scalability and resilience. This aligns with global trends where industrial engineers are becoming “digital transformation architects,” as noted in a 2023 article by</w:t>
      </w:r>
      <w:r>
        <w:t xml:space="preserve"> </w:t>
      </w:r>
      <w:r>
        <w:rPr>
          <w:iCs/>
          <w:i/>
        </w:rPr>
        <w:t xml:space="preserve">Engineering Management Journal</w:t>
      </w:r>
      <w:r>
        <w:t xml:space="preserve">.</w:t>
      </w:r>
    </w:p>
    <w:bookmarkEnd w:id="22"/>
    <w:bookmarkStart w:id="23" w:name="X5ec003d6f73ad6be06a08512ec9858983994127"/>
    <w:p>
      <w:pPr>
        <w:pStyle w:val="Heading2"/>
      </w:pPr>
      <w:r>
        <w:t xml:space="preserve">Sustainability and Industrial Engineering in Abu Dhabi</w:t>
      </w:r>
    </w:p>
    <w:p>
      <w:pPr>
        <w:pStyle w:val="FirstParagraph"/>
      </w:pPr>
      <w:r>
        <w:t xml:space="preserve">Sustainability has emerged as a central focus for industrial engineers in Abu Dhabi, driven by national policies such as the UAE’s National Energy Strategy 2050. Literature from the</w:t>
      </w:r>
      <w:r>
        <w:t xml:space="preserve"> </w:t>
      </w:r>
      <w:r>
        <w:rPr>
          <w:iCs/>
          <w:i/>
        </w:rPr>
        <w:t xml:space="preserve">Journal of Cleaner Production</w:t>
      </w:r>
      <w:r>
        <w:t xml:space="preserve"> </w:t>
      </w:r>
      <w:r>
        <w:t xml:space="preserve">indicates that industrial engineers are leading initiatives to reduce waste and energy consumption in manufacturing and construction projects. For example, the use of lean methodologies to minimize material waste in Abu Dhabi’s building sector has been widely documented.</w:t>
      </w:r>
    </w:p>
    <w:p>
      <w:pPr>
        <w:pStyle w:val="BodyText"/>
      </w:pPr>
      <w:r>
        <w:t xml:space="preserve">Additionally, industrial engineers are critical in advancing circular economy principles. A case study by the Abu Dhabi Chamber of Commerce highlighted how industrial engineers redesigned waste management systems in the city to convert construction debris into raw materials for new projects, aligning with global sustainability benchmarks.</w:t>
      </w:r>
    </w:p>
    <w:bookmarkEnd w:id="23"/>
    <w:bookmarkStart w:id="24" w:name="X032ab454ae76cf2df09fe1fc9a050f251443e99"/>
    <w:p>
      <w:pPr>
        <w:pStyle w:val="Heading2"/>
      </w:pPr>
      <w:r>
        <w:t xml:space="preserve">Cultural and Economic Contexts Shaping Industrial Engineering Practices</w:t>
      </w:r>
    </w:p>
    <w:p>
      <w:pPr>
        <w:pStyle w:val="FirstParagraph"/>
      </w:pPr>
      <w:r>
        <w:t xml:space="preserve">The cultural and economic landscape of the UAE’s capital deeply influences industrial engineering practices. Abu Dhabi’s economy is transitioning from oil dependence to a knowledge-based model, requiring industrial engineers to adapt their approaches to support emerging sectors like fintech, renewable energy, and smart cities. As per a 2022 report by the Emirates Investment Authority, over 70% of new investments in Abu Dhabi are directed toward technology-driven industries—areas where industrial engineers provide strategic value.</w:t>
      </w:r>
    </w:p>
    <w:p>
      <w:pPr>
        <w:pStyle w:val="BodyText"/>
      </w:pPr>
      <w:r>
        <w:t xml:space="preserve">Moreover, the UAE’s emphasis on education and workforce development has created opportunities for industrial engineers to collaborate with academic institutions. For example, partnerships between the Khalifa University of Science and Technology and local industries have led to innovative research in automation and robotics, further strengthening Abu Dhabi’s engineering ecosystem.</w:t>
      </w:r>
    </w:p>
    <w:bookmarkEnd w:id="24"/>
    <w:bookmarkStart w:id="25" w:name="conclusion"/>
    <w:p>
      <w:pPr>
        <w:pStyle w:val="Heading2"/>
      </w:pPr>
      <w:r>
        <w:t xml:space="preserve">Conclusion</w:t>
      </w:r>
    </w:p>
    <w:p>
      <w:pPr>
        <w:pStyle w:val="FirstParagraph"/>
      </w:pPr>
      <w:r>
        <w:t xml:space="preserve">In conclusion, the role of industrial engineers in the United Arab Emirates’ capital, Abu Dhabi, is multifaceted and vital to achieving both economic and environmental goals. This literature review has highlighted their contributions to sustainability initiatives, technological innovation, and cross-sector collaboration. However, challenges such as cultural integration and environmental constraints remain areas for further research. As Abu Dhabi continues to grow as a global hub for industry and innovation, the demand for skilled industrial engineers will only increase. Future studies should focus on longitudinal analyses of industrial engineering trends in Abu Dhabi to inform policy and practice.</w:t>
      </w:r>
    </w:p>
    <w:p>
      <w:pPr>
        <w:pStyle w:val="BodyText"/>
      </w:pPr>
      <w:r>
        <w:rPr>
          <w:iCs/>
          <w:i/>
        </w:rPr>
        <w:t xml:space="preserve">Keywords: Literature Review, Industrial Engineer, United Arab Emirates Abu Dhabi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the United Arab Emirates (Abu Dhabi)</dc:title>
  <dc:creator/>
  <dc:language>en</dc:language>
  <cp:keywords/>
  <dcterms:created xsi:type="dcterms:W3CDTF">2026-07-24T13:43:13Z</dcterms:created>
  <dcterms:modified xsi:type="dcterms:W3CDTF">2026-07-24T13:43:13Z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