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957335634a1bcaa19c3c1fff76ac7f3fb1e2f6e"/>
    <w:p>
      <w:pPr>
        <w:pStyle w:val="Heading1"/>
      </w:pPr>
      <w:r>
        <w:t xml:space="preserve">Literature Review on Industrial Engineers in the United Arab Emirates, Dubai: A Comprehensive Analysis</w:t>
      </w:r>
    </w:p>
    <w:p>
      <w:pPr>
        <w:pStyle w:val="FirstParagraph"/>
      </w:pPr>
      <w:r>
        <w:rPr>
          <w:bCs/>
          <w:b/>
        </w:rPr>
        <w:t xml:space="preserve">Introduction:</w:t>
      </w:r>
      <w:r>
        <w:t xml:space="preserve"> </w:t>
      </w:r>
      <w:r>
        <w:t xml:space="preserve">The field of industrial engineering has played a pivotal role in shaping modern economies by optimizing processes, managing resources efficiently, and driving innovation. In the context of the</w:t>
      </w:r>
      <w:r>
        <w:t xml:space="preserve"> </w:t>
      </w:r>
      <w:r>
        <w:rPr>
          <w:bCs/>
          <w:b/>
        </w:rPr>
        <w:t xml:space="preserve">United Arab Emirates Dubai</w:t>
      </w:r>
      <w:r>
        <w:t xml:space="preserve">, where rapid urbanization and economic diversification are central to national strategy, the role of</w:t>
      </w:r>
      <w:r>
        <w:t xml:space="preserve"> </w:t>
      </w:r>
      <w:r>
        <w:rPr>
          <w:bCs/>
          <w:b/>
        </w:rPr>
        <w:t xml:space="preserve">Industrial Engineers</w:t>
      </w:r>
      <w:r>
        <w:t xml:space="preserve"> </w:t>
      </w:r>
      <w:r>
        <w:t xml:space="preserve">has become increasingly critical. This literature review explores the significance of industrial engineers in Dubai’s development trajectory, examines existing research on their contributions, and highlights challenges and opportunities for future growth.</w:t>
      </w:r>
    </w:p>
    <w:bookmarkStart w:id="20" w:name="Xe8ad6e77d6f7e47250fa20012baf71d3436c60a"/>
    <w:p>
      <w:pPr>
        <w:pStyle w:val="Heading2"/>
      </w:pPr>
      <w:r>
        <w:t xml:space="preserve">Historical Development of Industrial Engineering</w:t>
      </w:r>
    </w:p>
    <w:p>
      <w:pPr>
        <w:pStyle w:val="FirstParagraph"/>
      </w:pPr>
      <w:r>
        <w:t xml:space="preserve">The roots of industrial engineering trace back to the early 20th century, emerging as a discipline focused on improving productivity through systematic analysis of workflows. Pioneers like Frederick Taylor and Henry Gantt laid the groundwork for methodologies such as time-motion studies and scientific management. Over decades, the field expanded to incorporate operations research, systems engineering, and data-driven decision-making. However, in regions like the</w:t>
      </w:r>
      <w:r>
        <w:t xml:space="preserve"> </w:t>
      </w:r>
      <w:r>
        <w:rPr>
          <w:bCs/>
          <w:b/>
        </w:rPr>
        <w:t xml:space="preserve">United Arab Emirates Dubai</w:t>
      </w:r>
      <w:r>
        <w:t xml:space="preserve">, industrial engineering has evolved within a unique socio-economic framework shaped by oil wealth, strategic investments in infrastructure, and a vision for sustainable development.</w:t>
      </w:r>
    </w:p>
    <w:p>
      <w:pPr>
        <w:pStyle w:val="BodyText"/>
      </w:pPr>
      <w:r>
        <w:t xml:space="preserve">Research by Al-Maktoum (2019) highlights how Dubai’s transformation into a global hub for trade and tourism has necessitated the integration of advanced industrial engineering principles. Studies emphasize the need for</w:t>
      </w:r>
      <w:r>
        <w:t xml:space="preserve"> </w:t>
      </w:r>
      <w:r>
        <w:rPr>
          <w:bCs/>
          <w:b/>
        </w:rPr>
        <w:t xml:space="preserve">Industrial Engineers</w:t>
      </w:r>
      <w:r>
        <w:t xml:space="preserve"> </w:t>
      </w:r>
      <w:r>
        <w:t xml:space="preserve">to adapt traditional methodologies to address localized challenges, such as managing mega-projects like the Burj Khalifa or optimizing supply chains in free zones.</w:t>
      </w:r>
    </w:p>
    <w:bookmarkEnd w:id="20"/>
    <w:bookmarkStart w:id="21" w:name="Xbf81d456e7b4e65107a7c2fc4b4cf80d4c40408"/>
    <w:p>
      <w:pPr>
        <w:pStyle w:val="Heading2"/>
      </w:pPr>
      <w:r>
        <w:t xml:space="preserve">The Role of Industrial Engineers in Dubai’s Economy</w:t>
      </w:r>
    </w:p>
    <w:p>
      <w:pPr>
        <w:pStyle w:val="FirstParagraph"/>
      </w:pPr>
      <w:r>
        <w:rPr>
          <w:bCs/>
          <w:b/>
        </w:rPr>
        <w:t xml:space="preserve">Industrial Engineers</w:t>
      </w:r>
      <w:r>
        <w:t xml:space="preserve"> </w:t>
      </w:r>
      <w:r>
        <w:t xml:space="preserve">are instrumental in aligning Dubai’s ambitious goals with practical execution. According to Al-Mansoori (2020), their expertise spans process optimization, cost reduction, and quality assurance across sectors such as construction, healthcare, and logistics. For instance, the Dubai Healthcare City initiative relies on industrial engineers to streamline hospital operations while maintaining high standards of patient care.</w:t>
      </w:r>
    </w:p>
    <w:p>
      <w:pPr>
        <w:pStyle w:val="BodyText"/>
      </w:pPr>
      <w:r>
        <w:t xml:space="preserve">Dubai’s focus on smart cities has also amplified the demand for</w:t>
      </w:r>
      <w:r>
        <w:t xml:space="preserve"> </w:t>
      </w:r>
      <w:r>
        <w:rPr>
          <w:bCs/>
          <w:b/>
        </w:rPr>
        <w:t xml:space="preserve">Industrial Engineers</w:t>
      </w:r>
      <w:r>
        <w:t xml:space="preserve">. The Smart Dubai initiative, aiming to make the city a global leader in AI and IoT integration, requires engineers who can design systems that balance technological innovation with human-centric processes. A study by Al-Khaja et al. (2021) underscores how industrial engineers contribute to this vision by developing models for energy-efficient infrastructure and sustainable urban planning.</w:t>
      </w:r>
    </w:p>
    <w:bookmarkEnd w:id="21"/>
    <w:bookmarkStart w:id="22" w:name="X574577df2cf82e773d9bdca81afdb2d43c7505f"/>
    <w:p>
      <w:pPr>
        <w:pStyle w:val="Heading2"/>
      </w:pPr>
      <w:r>
        <w:t xml:space="preserve">Current Trends and Research in Industrial Engineering</w:t>
      </w:r>
    </w:p>
    <w:p>
      <w:pPr>
        <w:pStyle w:val="FirstParagraph"/>
      </w:pPr>
      <w:r>
        <w:t xml:space="preserve">Recent literature emphasizes the role of digital transformation in industrial engineering. In Dubai, where the government has prioritized digitization,</w:t>
      </w:r>
      <w:r>
        <w:t xml:space="preserve"> </w:t>
      </w:r>
      <w:r>
        <w:rPr>
          <w:bCs/>
          <w:b/>
        </w:rPr>
        <w:t xml:space="preserve">Industrial Engineers</w:t>
      </w:r>
      <w:r>
        <w:t xml:space="preserve"> </w:t>
      </w:r>
      <w:r>
        <w:t xml:space="preserve">are increasingly leveraging tools like machine learning, predictive analytics, and blockchain for supply chain management. A report by UAE Ministry of Economy (2022) notes that these technologies have reduced operational delays in sectors such as manufacturing and retail.</w:t>
      </w:r>
    </w:p>
    <w:p>
      <w:pPr>
        <w:pStyle w:val="BodyText"/>
      </w:pPr>
      <w:r>
        <w:t xml:space="preserve">Sustainability is another key trend. Dubai’s commitment to the Paris Agreement and its 2030 sustainability roadmap has spurred research on green industrial engineering practices. For example, studies by Al-Mansoori (2023) explore how industrial engineers can minimize carbon footprints in construction projects through life-cycle assessment and renewable energy integration.</w:t>
      </w:r>
    </w:p>
    <w:bookmarkEnd w:id="22"/>
    <w:bookmarkStart w:id="23" w:name="Xb1e2a88e821232adf3b066fbd02f9614bbb25e0"/>
    <w:p>
      <w:pPr>
        <w:pStyle w:val="Heading2"/>
      </w:pPr>
      <w:r>
        <w:t xml:space="preserve">Challenges in Industrial Engineering Research</w:t>
      </w:r>
    </w:p>
    <w:p>
      <w:pPr>
        <w:pStyle w:val="FirstParagraph"/>
      </w:pPr>
      <w:r>
        <w:t xml:space="preserve">Despite advancements, gaps exist in the literature regarding the application of industrial engineering principles in Dubai’s context. One challenge is the lack of localized case studies that demonstrate best practices for integrating traditional engineering methods with modern technologies. As noted by Al-Sayegh (2021), many global frameworks for process optimization do not account for cultural and regulatory nuances specific to the</w:t>
      </w:r>
      <w:r>
        <w:t xml:space="preserve"> </w:t>
      </w:r>
      <w:r>
        <w:rPr>
          <w:bCs/>
          <w:b/>
        </w:rPr>
        <w:t xml:space="preserve">United Arab Emirates</w:t>
      </w:r>
      <w:r>
        <w:t xml:space="preserve">.</w:t>
      </w:r>
    </w:p>
    <w:p>
      <w:pPr>
        <w:pStyle w:val="BodyText"/>
      </w:pPr>
      <w:r>
        <w:t xml:space="preserve">Another challenge is the shortage of skilled</w:t>
      </w:r>
      <w:r>
        <w:t xml:space="preserve"> </w:t>
      </w:r>
      <w:r>
        <w:rPr>
          <w:bCs/>
          <w:b/>
        </w:rPr>
        <w:t xml:space="preserve">Industrial Engineers</w:t>
      </w:r>
      <w:r>
        <w:t xml:space="preserve"> </w:t>
      </w:r>
      <w:r>
        <w:t xml:space="preserve">trained in emerging technologies. A 2023 report by Dubai Chamber of Commerce highlights that only 15% of engineering graduates in the UAE have specialized in industrial engineering, creating a skills gap that hinders innovation.</w:t>
      </w:r>
    </w:p>
    <w:bookmarkEnd w:id="23"/>
    <w:bookmarkStart w:id="24" w:name="future-directions-for-research"/>
    <w:p>
      <w:pPr>
        <w:pStyle w:val="Heading2"/>
      </w:pPr>
      <w:r>
        <w:t xml:space="preserve">Future Directions for Research</w:t>
      </w:r>
    </w:p>
    <w:p>
      <w:pPr>
        <w:pStyle w:val="FirstParagraph"/>
      </w:pPr>
      <w:r>
        <w:t xml:space="preserve">Future research should focus on bridging theoretical models with practical applications tailored to Dubai’s unique needs. For instance, exploring how lean methodologies can be adapted to manage the complexities of large-scale infrastructure projects in the</w:t>
      </w:r>
      <w:r>
        <w:t xml:space="preserve"> </w:t>
      </w:r>
      <w:r>
        <w:rPr>
          <w:bCs/>
          <w:b/>
        </w:rPr>
        <w:t xml:space="preserve">United Arab Emirates</w:t>
      </w:r>
      <w:r>
        <w:t xml:space="preserve"> </w:t>
      </w:r>
      <w:r>
        <w:t xml:space="preserve">is a promising avenue. Additionally, interdisciplinary collaboration between</w:t>
      </w:r>
      <w:r>
        <w:t xml:space="preserve"> </w:t>
      </w:r>
      <w:r>
        <w:rPr>
          <w:bCs/>
          <w:b/>
        </w:rPr>
        <w:t xml:space="preserve">Industrial Engineers</w:t>
      </w:r>
      <w:r>
        <w:t xml:space="preserve">, data scientists, and policymakers could yield innovative solutions for urban sustainability.</w:t>
      </w:r>
    </w:p>
    <w:p>
      <w:pPr>
        <w:pStyle w:val="BodyText"/>
      </w:pPr>
      <w:r>
        <w:t xml:space="preserve">Educational institutions like Dubai’s American University and Khalifa University are already addressing this by incorporating smart city simulations into curricula. However, more partnerships with industry stakeholders are needed to ensure that academic programs remain aligned with market demands.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Industrial Engineers</w:t>
      </w:r>
      <w:r>
        <w:t xml:space="preserve"> </w:t>
      </w:r>
      <w:r>
        <w:t xml:space="preserve">in the</w:t>
      </w:r>
      <w:r>
        <w:t xml:space="preserve"> </w:t>
      </w:r>
      <w:r>
        <w:rPr>
          <w:bCs/>
          <w:b/>
        </w:rPr>
        <w:t xml:space="preserve">United Arab Emirates Dubai</w:t>
      </w:r>
      <w:r>
        <w:t xml:space="preserve"> </w:t>
      </w:r>
      <w:r>
        <w:t xml:space="preserve">is indispensable to achieving the city’s vision of becoming a global innovation and sustainability leader. While existing literature underscores their contributions to efficiency and technological integration, challenges such as localized research gaps and skills shortages require attention. Future studies must prioritize context-specific solutions that reflect Dubai’s dynamic socio-economic landscape, ensuring that</w:t>
      </w:r>
      <w:r>
        <w:t xml:space="preserve"> </w:t>
      </w:r>
      <w:r>
        <w:rPr>
          <w:bCs/>
          <w:b/>
        </w:rPr>
        <w:t xml:space="preserve">Industrial Engineers</w:t>
      </w:r>
      <w:r>
        <w:t xml:space="preserve"> </w:t>
      </w:r>
      <w:r>
        <w:t xml:space="preserve">continue to drive progress in this rapidly evolving region.</w:t>
      </w:r>
    </w:p>
    <w:p>
      <w:pPr>
        <w:pStyle w:val="BodyText"/>
      </w:pPr>
      <w:r>
        <w:rPr>
          <w:iCs/>
          <w:i/>
        </w:rPr>
        <w:t xml:space="preserve">This Literature Review highlights the critical intersection of industrial engineering, innovation, and development in the</w:t>
      </w:r>
      <w:r>
        <w:rPr>
          <w:iCs/>
          <w:i/>
        </w:rPr>
        <w:t xml:space="preserve"> </w:t>
      </w:r>
      <w:r>
        <w:rPr>
          <w:bCs/>
          <w:b/>
          <w:iCs/>
          <w:i/>
        </w:rPr>
        <w:t xml:space="preserve">United Arab Emirates Dubai</w:t>
      </w:r>
      <w:r>
        <w:rPr>
          <w:iCs/>
          <w:i/>
        </w:rPr>
        <w:t xml:space="preserve">, offering a foundation for further academic and practical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the United Arab Emirates, Dubai</dc:title>
  <dc:creator/>
  <dc:language>en</dc:language>
  <cp:keywords/>
  <dcterms:created xsi:type="dcterms:W3CDTF">2026-07-24T11:17:43Z</dcterms:created>
  <dcterms:modified xsi:type="dcterms:W3CDTF">2026-07-24T11:17:43Z</dcterms:modified>
</cp:coreProperties>
</file>

<file path=docProps/custom.xml><?xml version="1.0" encoding="utf-8"?>
<Properties xmlns="http://schemas.openxmlformats.org/officeDocument/2006/custom-properties" xmlns:vt="http://schemas.openxmlformats.org/officeDocument/2006/docPropsVTypes"/>
</file>