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bb5386a7cd14d2af49659bf119efcfb2d96fcd9"/>
    <w:p>
      <w:pPr>
        <w:pStyle w:val="Heading1"/>
      </w:pPr>
      <w:r>
        <w:t xml:space="preserve">Literature Review on Industrial Engineers in the United States, Los Angeles</w:t>
      </w:r>
    </w:p>
    <w:p>
      <w:pPr>
        <w:pStyle w:val="FirstParagraph"/>
      </w:pPr>
      <w:r>
        <w:t xml:space="preserve">This literature review explores the role and significance of industrial engineers within the context of the United States, specifically focusing on Los Angeles. As a global hub for innovation and economic activity, Los Angeles presents unique challenges and opportunities for industrial engineers (IEs) across various sectors such as manufacturing, healthcare, logistics, entertainment, and technology. This review synthesizes existing academic and industry research to highlight trends in the field of industrial engineering in this dynamic region.</w:t>
      </w:r>
    </w:p>
    <w:bookmarkStart w:id="20" w:name="X94f8e12414bc7101a92fd4c78075d7813d656dd"/>
    <w:p>
      <w:pPr>
        <w:pStyle w:val="Heading2"/>
      </w:pPr>
      <w:r>
        <w:t xml:space="preserve">Historical Context of Industrial Engineering</w:t>
      </w:r>
    </w:p>
    <w:p>
      <w:pPr>
        <w:pStyle w:val="FirstParagraph"/>
      </w:pPr>
      <w:r>
        <w:t xml:space="preserve">The discipline of industrial engineering emerged in the late 19th century with the goal of optimizing productivity and reducing waste through systematic analysis. Early pioneers like Frederick Taylor and Henry Gantt laid the groundwork for methodologies that remain central to modern industrial engineering. Over time, the field has expanded to incorporate advanced technologies such as artificial intelligence (AI), data analytics, and automation. In Los Angeles, where industries have evolved from traditional manufacturing to high-tech innovation centers, industrial engineers have played a pivotal role in shaping these transitions.</w:t>
      </w:r>
    </w:p>
    <w:bookmarkEnd w:id="20"/>
    <w:bookmarkStart w:id="21" w:name="Xbc32e6561a1705e48aa6992d80ee501a783d1a8"/>
    <w:p>
      <w:pPr>
        <w:pStyle w:val="Heading2"/>
      </w:pPr>
      <w:r>
        <w:t xml:space="preserve">Industrial Engineering in Los Angeles: A Multifaceted Landscape</w:t>
      </w:r>
    </w:p>
    <w:p>
      <w:pPr>
        <w:pStyle w:val="FirstParagraph"/>
      </w:pPr>
      <w:r>
        <w:t xml:space="preserve">Los Angeles is home to diverse industries that demand the expertise of industrial engineers. The aerospace sector, for instance, relies on IEs to streamline production processes and manage complex supply chains. Companies like Boeing and SpaceX have established a strong presence in the region, necessitating efficient systems for project management and resource allocation. Similarly, the entertainment industry—centered in Hollywood—requires IEs to optimize workflows in film production studios, theme parks (e.g., Disneyland), and media distribution networks.</w:t>
      </w:r>
    </w:p>
    <w:bookmarkEnd w:id="21"/>
    <w:bookmarkStart w:id="22" w:name="X00c0ef69f1c03a89ce923b20d849618d05c3dfc"/>
    <w:p>
      <w:pPr>
        <w:pStyle w:val="Heading2"/>
      </w:pPr>
      <w:r>
        <w:t xml:space="preserve">Key Contributions of Industrial Engineers</w:t>
      </w:r>
    </w:p>
    <w:p>
      <w:pPr>
        <w:pStyle w:val="FirstParagraph"/>
      </w:pPr>
      <w:r>
        <w:t xml:space="preserve">Industrial engineers contribute to Los Angeles through their ability to integrate systems, improve efficiency, and reduce costs. According to the Bureau of Labor Statistics (BLS) for the United States, industrial engineers are employed in over 100 industries, with a growing demand in healthcare and renewable energy sectors. In Los Angeles County alone, hospitals and medical facilities have increasingly turned to IEs to redesign workflows for patient care delivery and manage inventory systems during crises such as the COVID-19 pandemic.</w:t>
      </w:r>
    </w:p>
    <w:bookmarkEnd w:id="22"/>
    <w:bookmarkStart w:id="23" w:name="X99a02ec5d310477f449851a77f0f628e1edb2e5"/>
    <w:p>
      <w:pPr>
        <w:pStyle w:val="Heading2"/>
      </w:pPr>
      <w:r>
        <w:t xml:space="preserve">Technological Advancements and Industrial Engineering</w:t>
      </w:r>
    </w:p>
    <w:p>
      <w:pPr>
        <w:pStyle w:val="FirstParagraph"/>
      </w:pPr>
      <w:r>
        <w:t xml:space="preserve">The rapid adoption of emerging technologies has redefined the role of industrial engineers in Los Angeles. The integration of AI, machine learning, and IoT (Internet of Things) into manufacturing systems has enabled predictive maintenance and real-time data analysis. For example, automotive companies like Tesla have established Gigafactories in the region that leverage IEs to automate production lines while ensuring compliance with environmental regulations specific to California.</w:t>
      </w:r>
    </w:p>
    <w:bookmarkEnd w:id="23"/>
    <w:bookmarkStart w:id="24" w:name="X14c08713ee14f83f72a7131dc2323ad397ce08f"/>
    <w:p>
      <w:pPr>
        <w:pStyle w:val="Heading2"/>
      </w:pPr>
      <w:r>
        <w:t xml:space="preserve">Challenges Faced by Industrial Engineers in Los Angeles</w:t>
      </w:r>
    </w:p>
    <w:p>
      <w:pPr>
        <w:pStyle w:val="FirstParagraph"/>
      </w:pPr>
      <w:r>
        <w:t xml:space="preserve">Despite the opportunities, industrial engineers in Los Angeles face challenges unique to this region. The high cost of living and stringent labor laws in California require IEs to develop cost-effective solutions that balance employee welfare with operational efficiency. Additionally, the environmental regulations imposed by local authorities necessitate sustainable practices, such as energy-efficient manufacturing processes and waste reduction strategies.</w:t>
      </w:r>
    </w:p>
    <w:bookmarkEnd w:id="24"/>
    <w:bookmarkStart w:id="25" w:name="X294ac15d957824ec5719e8039ff47757a47723d"/>
    <w:p>
      <w:pPr>
        <w:pStyle w:val="Heading2"/>
      </w:pPr>
      <w:r>
        <w:t xml:space="preserve">Education and Training for Industrial Engineers in Los Angeles</w:t>
      </w:r>
    </w:p>
    <w:p>
      <w:pPr>
        <w:pStyle w:val="FirstParagraph"/>
      </w:pPr>
      <w:r>
        <w:t xml:space="preserve">The United States has a robust framework for industrial engineering education, with institutions like the University of Southern California (USC) and UCLA offering programs that emphasize innovation. These universities collaborate with local industries to provide hands-on training, ensuring graduates are equipped to address regional challenges. Furthermore, professional organizations such as the Institute of Industrial and Systems Engineers (IISE) offer networking opportunities for IEs in Los Angeles, fostering collaboration between academia and industry.</w:t>
      </w:r>
    </w:p>
    <w:bookmarkEnd w:id="25"/>
    <w:bookmarkStart w:id="26" w:name="future-trends-and-opportunities"/>
    <w:p>
      <w:pPr>
        <w:pStyle w:val="Heading2"/>
      </w:pPr>
      <w:r>
        <w:t xml:space="preserve">Future Trends and Opportunities</w:t>
      </w:r>
    </w:p>
    <w:p>
      <w:pPr>
        <w:pStyle w:val="FirstParagraph"/>
      </w:pPr>
      <w:r>
        <w:t xml:space="preserve">The future of industrial engineering in Los Angeles appears promising, driven by the city's role as a leader in green technology and smart infrastructure. With initiatives like the LA Cleantech Incubator promoting sustainable energy solutions, IEs are poised to contribute to projects focused on smart grids, electric vehicle (EV) charging networks, and urban logistics. Additionally, the growing demand for skilled workers in tech-driven industries ensures continued relevance for industrial engineers in this region.</w:t>
      </w:r>
    </w:p>
    <w:bookmarkEnd w:id="26"/>
    <w:bookmarkStart w:id="27" w:name="conclusion"/>
    <w:p>
      <w:pPr>
        <w:pStyle w:val="Heading2"/>
      </w:pPr>
      <w:r>
        <w:t xml:space="preserve">Conclusion</w:t>
      </w:r>
    </w:p>
    <w:p>
      <w:pPr>
        <w:pStyle w:val="FirstParagraph"/>
      </w:pPr>
      <w:r>
        <w:t xml:space="preserve">This literature review underscores the vital role of industrial engineers in shaping the economic and technological landscape of Los Angeles within the United States. As industries evolve and new challenges emerge, IEs will remain essential in driving innovation, ensuring operational efficiency, and promoting sustainability. The interplay between academic research, industry practices, and regional policies highlights the dynamic nature of industrial engineering in this iconic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United States Los Angeles</dc:title>
  <dc:creator/>
  <dc:language>en</dc:language>
  <cp:keywords/>
  <dcterms:created xsi:type="dcterms:W3CDTF">2026-07-24T18:53:12Z</dcterms:created>
  <dcterms:modified xsi:type="dcterms:W3CDTF">2026-07-24T18:53:12Z</dcterms:modified>
</cp:coreProperties>
</file>

<file path=docProps/custom.xml><?xml version="1.0" encoding="utf-8"?>
<Properties xmlns="http://schemas.openxmlformats.org/officeDocument/2006/custom-properties" xmlns:vt="http://schemas.openxmlformats.org/officeDocument/2006/docPropsVTypes"/>
</file>