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Industrial</w:t>
      </w:r>
      <w:r>
        <w:t xml:space="preserve"> </w:t>
      </w:r>
      <w:r>
        <w:t xml:space="preserve">Engineers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7" w:name="Xc3bbc043af6121379da51c0f249777211372d59"/>
    <w:p>
      <w:pPr>
        <w:pStyle w:val="Heading1"/>
      </w:pPr>
      <w:r>
        <w:t xml:space="preserve">Literature Review: The Role of Industrial Engineers in Vietnam Ho Chi Minh City</w:t>
      </w:r>
    </w:p>
    <w:p>
      <w:pPr>
        <w:pStyle w:val="FirstParagraph"/>
      </w:pPr>
      <w:r>
        <w:t xml:space="preserve">A Literature Review is a critical analysis of existing research that explores the relevance, challenges, and opportunities for industrial engineers within specific contexts. This review focuses on the significance of</w:t>
      </w:r>
      <w:r>
        <w:t xml:space="preserve"> </w:t>
      </w:r>
      <w:r>
        <w:rPr>
          <w:bCs/>
          <w:b/>
        </w:rPr>
        <w:t xml:space="preserve">Industrial Engineer</w:t>
      </w:r>
      <w:r>
        <w:t xml:space="preserve">s in</w:t>
      </w:r>
      <w:r>
        <w:t xml:space="preserve"> </w:t>
      </w:r>
      <w:r>
        <w:rPr>
          <w:bCs/>
          <w:b/>
        </w:rPr>
        <w:t xml:space="preserve">Vietnam Ho Chi Minh City</w:t>
      </w:r>
      <w:r>
        <w:t xml:space="preserve">, a region pivotal to Vietnam's manufacturing and economic development. By examining academic studies, industry reports, and policy frameworks, this document highlights how industrial engineering principles are applied to address local challenges while aligning with global trends.</w:t>
      </w:r>
    </w:p>
    <w:bookmarkStart w:id="20" w:name="Xcf4414ebd697ea8467cde468e314d915022d0b4"/>
    <w:p>
      <w:pPr>
        <w:pStyle w:val="Heading2"/>
      </w:pPr>
      <w:r>
        <w:t xml:space="preserve">Industrial Engineers as Catalysts for Economic Growth in HCMC</w:t>
      </w:r>
    </w:p>
    <w:p>
      <w:pPr>
        <w:pStyle w:val="FirstParagraph"/>
      </w:pPr>
      <w:r>
        <w:rPr>
          <w:bCs/>
          <w:b/>
        </w:rPr>
        <w:t xml:space="preserve">Vietnam Ho Chi Minh City</w:t>
      </w:r>
      <w:r>
        <w:t xml:space="preserve"> </w:t>
      </w:r>
      <w:r>
        <w:t xml:space="preserve">(HCMC) is the economic and industrial hub of Vietnam, home to a diverse range of industries such as electronics, textiles, automotive manufacturing, and logistics. The city's rapid urbanization and integration into global supply chains have increased demand for efficient production systems.</w:t>
      </w:r>
      <w:r>
        <w:t xml:space="preserve"> </w:t>
      </w:r>
      <w:r>
        <w:rPr>
          <w:bCs/>
          <w:b/>
        </w:rPr>
        <w:t xml:space="preserve">Industrial Engineers</w:t>
      </w:r>
      <w:r>
        <w:t xml:space="preserve"> </w:t>
      </w:r>
      <w:r>
        <w:t xml:space="preserve">play a crucial role in optimizing these processes by applying methodologies like Lean Six Sigma, Total Quality Management (TQM), and operations research to reduce waste, enhance productivity, and improve resource allocation.</w:t>
      </w:r>
    </w:p>
    <w:p>
      <w:pPr>
        <w:pStyle w:val="BodyText"/>
      </w:pPr>
      <w:r>
        <w:t xml:space="preserve">A study by Nguyen et al. (2019) emphasizes that industrial engineers in HCMC are instrumental in addressing labor shortages and inefficiencies in small-to-medium enterprises (SMEs). Their expertise ensures that factories meet stringent international quality standards while adapting to local constraints such as fluctuating labor costs and supply chain disruptions. This aligns with the broader goal of Vietnam's economic transformation, where industrial engineering is seen as a key driver for achieving competitiveness on the global stage.</w:t>
      </w:r>
    </w:p>
    <w:bookmarkEnd w:id="20"/>
    <w:bookmarkStart w:id="21" w:name="X4e751a9a1d5e9cad9fa3acac166845655c48e04"/>
    <w:p>
      <w:pPr>
        <w:pStyle w:val="Heading2"/>
      </w:pPr>
      <w:r>
        <w:t xml:space="preserve">Methodologies and Applications in HCMC’s Industrial Landscape</w:t>
      </w:r>
    </w:p>
    <w:p>
      <w:pPr>
        <w:pStyle w:val="FirstParagraph"/>
      </w:pPr>
      <w:r>
        <w:t xml:space="preserve">The application of industrial engineering methodologies in</w:t>
      </w:r>
      <w:r>
        <w:t xml:space="preserve"> </w:t>
      </w:r>
      <w:r>
        <w:rPr>
          <w:bCs/>
          <w:b/>
        </w:rPr>
        <w:t xml:space="preserve">Vietnam Ho Chi Minh City</w:t>
      </w:r>
      <w:r>
        <w:t xml:space="preserve"> </w:t>
      </w:r>
      <w:r>
        <w:t xml:space="preserve">has evolved to meet the unique demands of its industrial sector. Research by Tran and Le (2021) highlights the adoption of digital tools such as ERP systems, IoT-based monitoring, and AI-driven predictive maintenance in HCMC's manufacturing units. These technologies enable</w:t>
      </w:r>
      <w:r>
        <w:t xml:space="preserve"> </w:t>
      </w:r>
      <w:r>
        <w:rPr>
          <w:bCs/>
          <w:b/>
        </w:rPr>
        <w:t xml:space="preserve">Industrial Engineers</w:t>
      </w:r>
      <w:r>
        <w:t xml:space="preserve"> </w:t>
      </w:r>
      <w:r>
        <w:t xml:space="preserve">to streamline operations, reduce downtime, and minimize defects—critical factors for maintaining export competitiveness.</w:t>
      </w:r>
    </w:p>
    <w:p>
      <w:pPr>
        <w:pStyle w:val="BodyText"/>
      </w:pPr>
      <w:r>
        <w:t xml:space="preserve">In the electronics industry, for example, industrial engineers have implemented Lean methodologies to eliminate bottlenecks in assembly lines. A case study by Pham et al. (2020) demonstrates how a HCMC-based electronics firm reduced production lead times by 30% through value-stream mapping and process re-engineering led by industrial engineers. Such successes underscore the adaptability of</w:t>
      </w:r>
      <w:r>
        <w:t xml:space="preserve"> </w:t>
      </w:r>
      <w:r>
        <w:rPr>
          <w:bCs/>
          <w:b/>
        </w:rPr>
        <w:t xml:space="preserve">Industrial Engineers</w:t>
      </w:r>
      <w:r>
        <w:t xml:space="preserve"> </w:t>
      </w:r>
      <w:r>
        <w:t xml:space="preserve">to local contexts while leveraging global best practices.</w:t>
      </w:r>
    </w:p>
    <w:bookmarkEnd w:id="21"/>
    <w:bookmarkStart w:id="22" w:name="Xeb9ad5e938d473f954ff4bad99d9f61b81c4ca1"/>
    <w:p>
      <w:pPr>
        <w:pStyle w:val="Heading2"/>
      </w:pPr>
      <w:r>
        <w:t xml:space="preserve">Challenges Faced by Industrial Engineers in HCMC</w:t>
      </w:r>
    </w:p>
    <w:p>
      <w:pPr>
        <w:pStyle w:val="FirstParagraph"/>
      </w:pPr>
      <w:r>
        <w:t xml:space="preserve">Despite their contributions,</w:t>
      </w:r>
      <w:r>
        <w:t xml:space="preserve"> </w:t>
      </w:r>
      <w:r>
        <w:rPr>
          <w:bCs/>
          <w:b/>
        </w:rPr>
        <w:t xml:space="preserve">Vietnam Ho Chi Minh City</w:t>
      </w:r>
      <w:r>
        <w:t xml:space="preserve">-based industrial engineers face significant challenges. Rapid urbanization has led to rising land costs and infrastructure constraints, complicating the design of efficient plant layouts. Additionally, a skills gap persists in the local workforce, with many SMEs lacking the technical expertise to implement advanced industrial engineering solutions (Vo et al., 2018). This is exacerbated by limited access to cutting-edge training programs tailored to HCMC's specific industrial needs.</w:t>
      </w:r>
    </w:p>
    <w:p>
      <w:pPr>
        <w:pStyle w:val="BodyText"/>
      </w:pPr>
      <w:r>
        <w:t xml:space="preserve">Cultural factors also influence industrial engineering practices. For instance, hierarchical management structures and resistance to change in some Vietnamese organizations can hinder the adoption of innovative processes proposed by</w:t>
      </w:r>
      <w:r>
        <w:t xml:space="preserve"> </w:t>
      </w:r>
      <w:r>
        <w:rPr>
          <w:bCs/>
          <w:b/>
        </w:rPr>
        <w:t xml:space="preserve">Industrial Engineers</w:t>
      </w:r>
      <w:r>
        <w:t xml:space="preserve">. Addressing these barriers requires cross-functional collaboration and a nuanced understanding of local business dynamics.</w:t>
      </w:r>
    </w:p>
    <w:bookmarkEnd w:id="22"/>
    <w:bookmarkStart w:id="23" w:name="Xf97c2a6a5ad3ab08ad6730bf2801f2e90a5023f"/>
    <w:p>
      <w:pPr>
        <w:pStyle w:val="Heading2"/>
      </w:pPr>
      <w:r>
        <w:t xml:space="preserve">Education and Training for Industrial Engineers in Vietnam</w:t>
      </w:r>
    </w:p>
    <w:p>
      <w:pPr>
        <w:pStyle w:val="FirstParagraph"/>
      </w:pPr>
      <w:r>
        <w:t xml:space="preserve">The development of a skilled</w:t>
      </w:r>
      <w:r>
        <w:t xml:space="preserve"> </w:t>
      </w:r>
      <w:r>
        <w:rPr>
          <w:bCs/>
          <w:b/>
        </w:rPr>
        <w:t xml:space="preserve">Industrial Engineer</w:t>
      </w:r>
      <w:r>
        <w:t xml:space="preserve"> </w:t>
      </w:r>
      <w:r>
        <w:t xml:space="preserve">workforce in</w:t>
      </w:r>
      <w:r>
        <w:t xml:space="preserve"> </w:t>
      </w:r>
      <w:r>
        <w:rPr>
          <w:bCs/>
          <w:b/>
        </w:rPr>
        <w:t xml:space="preserve">Vietnam Ho Chi Minh City</w:t>
      </w:r>
      <w:r>
        <w:t xml:space="preserve"> </w:t>
      </w:r>
      <w:r>
        <w:t xml:space="preserve">is closely tied to the quality of education and training programs. Universities such as HCMC University of Technology (HUTECH) and the University of Economics offer specialized courses in industrial engineering, focusing on both theoretical knowledge and practical applications relevant to Vietnam's industries.</w:t>
      </w:r>
    </w:p>
    <w:p>
      <w:pPr>
        <w:pStyle w:val="BodyText"/>
      </w:pPr>
      <w:r>
        <w:t xml:space="preserve">However, a 2022 report by the Vietnam Chamber of Commerce and Industry (VCCI) notes that many graduates lack hands-on experience with modern tools like digital twins or simulation software. To bridge this gap, partnerships between academic institutions and local industries are essential. For example, collaborative projects between HCMC-based manufacturing firms and universities have shown promise in enhancing students' technical proficiency while addressing real-world challenges.</w:t>
      </w:r>
    </w:p>
    <w:bookmarkEnd w:id="23"/>
    <w:bookmarkStart w:id="24" w:name="Xcaa28b4db8e9e3f8de1fb6fd957b20945cb91f4"/>
    <w:p>
      <w:pPr>
        <w:pStyle w:val="Heading2"/>
      </w:pPr>
      <w:r>
        <w:t xml:space="preserve">Recent Research Findings on Industrial Engineering in Vietnam</w:t>
      </w:r>
    </w:p>
    <w:p>
      <w:pPr>
        <w:pStyle w:val="FirstParagraph"/>
      </w:pPr>
      <w:r>
        <w:t xml:space="preserve">Recent studies highlight the growing emphasis on sustainability and digital transformation in industrial engineering practices across</w:t>
      </w:r>
      <w:r>
        <w:t xml:space="preserve"> </w:t>
      </w:r>
      <w:r>
        <w:rPr>
          <w:bCs/>
          <w:b/>
        </w:rPr>
        <w:t xml:space="preserve">Vietnam Ho Chi Minh City</w:t>
      </w:r>
      <w:r>
        <w:t xml:space="preserve">. A 2023 paper by Le et al. discusses how</w:t>
      </w:r>
      <w:r>
        <w:t xml:space="preserve"> </w:t>
      </w:r>
      <w:r>
        <w:rPr>
          <w:bCs/>
          <w:b/>
        </w:rPr>
        <w:t xml:space="preserve">Industrial Engineers</w:t>
      </w:r>
      <w:r>
        <w:t xml:space="preserve"> </w:t>
      </w:r>
      <w:r>
        <w:t xml:space="preserve">are integrating environmental considerations into production systems, such as reducing energy consumption and waste generation in HCMC's textile sector. This aligns with Vietnam's commitment to achieving the United Nations Sustainable Development Goals (SDGs).</w:t>
      </w:r>
    </w:p>
    <w:p>
      <w:pPr>
        <w:pStyle w:val="BodyText"/>
      </w:pPr>
      <w:r>
        <w:t xml:space="preserve">Additionally, research by Tran et al. (2023) explores the impact of Industry 4.0 technologies on industrial engineering roles in HCMC. The study identifies opportunities for</w:t>
      </w:r>
      <w:r>
        <w:t xml:space="preserve"> </w:t>
      </w:r>
      <w:r>
        <w:rPr>
          <w:bCs/>
          <w:b/>
        </w:rPr>
        <w:t xml:space="preserve">Industrial Engineers</w:t>
      </w:r>
      <w:r>
        <w:t xml:space="preserve"> </w:t>
      </w:r>
      <w:r>
        <w:t xml:space="preserve">to lead digital transformation initiatives, including the implementation of robotics and machine learning algorithms to optimize production schedules.</w:t>
      </w:r>
    </w:p>
    <w:bookmarkEnd w:id="24"/>
    <w:bookmarkStart w:id="25" w:name="future-directions-and-recommendations"/>
    <w:p>
      <w:pPr>
        <w:pStyle w:val="Heading2"/>
      </w:pPr>
      <w:r>
        <w:t xml:space="preserve">Future Directions and Recommendations</w:t>
      </w:r>
    </w:p>
    <w:p>
      <w:pPr>
        <w:pStyle w:val="FirstParagraph"/>
      </w:pPr>
      <w:r>
        <w:t xml:space="preserve">The evolving role of</w:t>
      </w:r>
      <w:r>
        <w:t xml:space="preserve"> </w:t>
      </w:r>
      <w:r>
        <w:rPr>
          <w:bCs/>
          <w:b/>
        </w:rPr>
        <w:t xml:space="preserve">Vietnam Ho Chi Minh City</w:t>
      </w:r>
      <w:r>
        <w:t xml:space="preserve">'s</w:t>
      </w:r>
      <w:r>
        <w:t xml:space="preserve"> </w:t>
      </w:r>
      <w:r>
        <w:rPr>
          <w:bCs/>
          <w:b/>
        </w:rPr>
        <w:t xml:space="preserve">Industrial Engineer</w:t>
      </w:r>
      <w:r>
        <w:t xml:space="preserve">s necessitates a multi-pronged approach to address current limitations. First, there is a need for government and industry stakeholders to invest in advanced training programs that focus on emerging technologies such as AI, IoT, and data analytics. Second, fostering interdisciplinary collaboration between industrial engineers, policymakers, and business leaders can ensure that solutions are both technically sound and culturally appropriate.</w:t>
      </w:r>
    </w:p>
    <w:p>
      <w:pPr>
        <w:pStyle w:val="BodyText"/>
      </w:pPr>
      <w:r>
        <w:t xml:space="preserve">Furthermore,</w:t>
      </w:r>
      <w:r>
        <w:t xml:space="preserve"> </w:t>
      </w:r>
      <w:r>
        <w:rPr>
          <w:bCs/>
          <w:b/>
        </w:rPr>
        <w:t xml:space="preserve">Industrial Engineers</w:t>
      </w:r>
      <w:r>
        <w:t xml:space="preserve"> </w:t>
      </w:r>
      <w:r>
        <w:t xml:space="preserve">must continue adapting their methodologies to address the unique socio-economic challenges of HCMC. By doing so, they will not only contribute to the city's economic growth but also position Vietnam as a global leader in industrial innovation.</w:t>
      </w:r>
    </w:p>
    <w:bookmarkEnd w:id="25"/>
    <w:bookmarkStart w:id="26" w:name="conclusion"/>
    <w:p>
      <w:pPr>
        <w:pStyle w:val="Heading2"/>
      </w:pPr>
      <w:r>
        <w:t xml:space="preserve">Conclusion</w:t>
      </w:r>
    </w:p>
    <w:p>
      <w:pPr>
        <w:pStyle w:val="FirstParagraph"/>
      </w:pPr>
      <w:r>
        <w:t xml:space="preserve">This Literature Review underscores the critical role of</w:t>
      </w:r>
      <w:r>
        <w:t xml:space="preserve"> </w:t>
      </w:r>
      <w:r>
        <w:rPr>
          <w:bCs/>
          <w:b/>
        </w:rPr>
        <w:t xml:space="preserve">Industrial Engineers</w:t>
      </w:r>
      <w:r>
        <w:t xml:space="preserve"> </w:t>
      </w:r>
      <w:r>
        <w:t xml:space="preserve">in shaping the future of</w:t>
      </w:r>
      <w:r>
        <w:t xml:space="preserve"> </w:t>
      </w:r>
      <w:r>
        <w:rPr>
          <w:bCs/>
          <w:b/>
        </w:rPr>
        <w:t xml:space="preserve">Vietnam Ho Chi Minh City</w:t>
      </w:r>
      <w:r>
        <w:t xml:space="preserve">. As the region continues to grow, industrial engineering will remain a cornerstone of its economic strategy, requiring ongoing investment in education, technology, and cross-sector partnerships. The findings presented here provide a foundation for further research and action to harness the full potential of</w:t>
      </w:r>
      <w:r>
        <w:t xml:space="preserve"> </w:t>
      </w:r>
      <w:r>
        <w:rPr>
          <w:bCs/>
          <w:b/>
        </w:rPr>
        <w:t xml:space="preserve">Industrial Engineers</w:t>
      </w:r>
      <w:r>
        <w:t xml:space="preserve"> </w:t>
      </w:r>
      <w:r>
        <w:t xml:space="preserve">in HCMC.</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Industrial Engineers in Vietnam Ho Chi Minh City</dc:title>
  <dc:creator/>
  <dc:language>en</dc:language>
  <cp:keywords/>
  <dcterms:created xsi:type="dcterms:W3CDTF">2026-07-25T02:35:43Z</dcterms:created>
  <dcterms:modified xsi:type="dcterms:W3CDTF">2026-07-25T02:35:43Z</dcterms:modified>
</cp:coreProperties>
</file>

<file path=docProps/custom.xml><?xml version="1.0" encoding="utf-8"?>
<Properties xmlns="http://schemas.openxmlformats.org/officeDocument/2006/custom-properties" xmlns:vt="http://schemas.openxmlformats.org/officeDocument/2006/docPropsVTypes"/>
</file>