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b1289d9d5c0600b75dada7206a109befdfe5b80"/>
    <w:p>
      <w:pPr>
        <w:pStyle w:val="Heading1"/>
      </w:pPr>
      <w:r>
        <w:t xml:space="preserve">Literature Review: The Role of Journalists in France Lyon</w:t>
      </w:r>
    </w:p>
    <w:p>
      <w:pPr>
        <w:pStyle w:val="FirstParagraph"/>
      </w:pPr>
      <w:r>
        <w:t xml:space="preserve">This literature review explores the multifaceted role of journalists within the context of France Lyon, a city renowned for its cultural vibrancy, economic significance, and media landscape. By synthesizing academic research, industry reports, and local studies, this document examines how journalists in Lyon navigate the challenges and opportunities unique to this French metropolitan area. The analysis underscores the interplay between journalism as a profession and the socio-political dynamics of France Lyon.</w:t>
      </w:r>
    </w:p>
    <w:bookmarkStart w:id="20" w:name="introduction"/>
    <w:p>
      <w:pPr>
        <w:pStyle w:val="Heading2"/>
      </w:pPr>
      <w:r>
        <w:t xml:space="preserve">1. Introduction</w:t>
      </w:r>
    </w:p>
    <w:p>
      <w:pPr>
        <w:pStyle w:val="FirstParagraph"/>
      </w:pPr>
      <w:r>
        <w:t xml:space="preserve">France Lyon, often referred to as "La Ville des Lumière" (City of Light), is not only a hub for art, science, and gastronomy but also a critical node in the French media ecosystem. Journalists operating in this region are tasked with covering diverse topics ranging from local governance and economic developments to cultural events and social issues. The literature reviewed here highlights the unique challenges faced by journalists in Lyon, such as balancing regional identity with national narratives, adapting to digital transformation, and maintaining ethical standards amid evolving reader expectations.</w:t>
      </w:r>
    </w:p>
    <w:bookmarkEnd w:id="20"/>
    <w:bookmarkStart w:id="21" w:name="X396e1a8f88230f8fb1e3114ad022d15afd836a7"/>
    <w:p>
      <w:pPr>
        <w:pStyle w:val="Heading2"/>
      </w:pPr>
      <w:r>
        <w:t xml:space="preserve">2. Historical Context of Journalism in France Lyon</w:t>
      </w:r>
    </w:p>
    <w:p>
      <w:pPr>
        <w:pStyle w:val="FirstParagraph"/>
      </w:pPr>
      <w:r>
        <w:t xml:space="preserve">The history of journalism in France Lyon dates back to the 18th century, with early newspapers like "Le Journal de Lyon" (1765) laying the groundwork for regional media. Scholars such as Durand and Moreau (2019) emphasize that Lyon's position as a commercial and administrative center during the French Revolution made it a focal point for political discourse, shaping the role of journalists as both observers and influencers of public opinion. Post-World War II, Lyon emerged as a key player in France's media landscape, with outlets like "Le Progrès" becoming pillars of regional journalism.</w:t>
      </w:r>
    </w:p>
    <w:bookmarkEnd w:id="21"/>
    <w:bookmarkStart w:id="22" w:name="X6b2d8fb50393d523fd88c78f69584e7a7f0b2bb"/>
    <w:p>
      <w:pPr>
        <w:pStyle w:val="Heading2"/>
      </w:pPr>
      <w:r>
        <w:t xml:space="preserve">3. Theoretical Frameworks in Journalism Studies</w:t>
      </w:r>
    </w:p>
    <w:p>
      <w:pPr>
        <w:pStyle w:val="FirstParagraph"/>
      </w:pPr>
      <w:r>
        <w:t xml:space="preserve">Theoretical perspectives on journalism, such as the "gatekeeping theory" (Kurt Lewin, 1947) and the "public sphere" model (Jürgen Habermas, 1962), are frequently applied to analyze journalists' roles in France Lyon. Studies by Delacroix et al. (2020) argue that Lyon-based journalists often act as "gatekeepers" between local communities and national media, curating stories that reflect both regional concerns and broader French societal issues. Additionally, the concept of "citizen journalism" has gained traction in recent years, with platforms like</w:t>
      </w:r>
      <w:r>
        <w:t xml:space="preserve"> </w:t>
      </w:r>
      <w:r>
        <w:rPr>
          <w:iCs/>
          <w:i/>
        </w:rPr>
        <w:t xml:space="preserve">Lyon Mag</w:t>
      </w:r>
      <w:r>
        <w:t xml:space="preserve"> </w:t>
      </w:r>
      <w:r>
        <w:t xml:space="preserve">incorporating user-generated content to bridge gaps between traditional media and digital audiences.</w:t>
      </w:r>
    </w:p>
    <w:bookmarkEnd w:id="22"/>
    <w:bookmarkStart w:id="23" w:name="X53b088bc4dd4c2622956da5dd07b2b4eaab84c5"/>
    <w:p>
      <w:pPr>
        <w:pStyle w:val="Heading2"/>
      </w:pPr>
      <w:r>
        <w:t xml:space="preserve">4. Contemporary Issues Facing Journalists in France Lyon</w:t>
      </w:r>
    </w:p>
    <w:p>
      <w:pPr>
        <w:pStyle w:val="FirstParagraph"/>
      </w:pPr>
      <w:r>
        <w:t xml:space="preserve">Modern journalists in France Lyon confront challenges such as declining print circulation, the rise of fake news, and the pressure to prioritize clickbait over in-depth reporting. According to a 2023 report by the French Federation of Journalists (FFJ), regional outlets like "Le Progrès" have seen a 15% reduction in staff over the past decade due to budget cuts, raising concerns about journalistic quality. Furthermore, Lyon's role as a technological innovation hub has introduced complexities around data privacy and algorithmic bias, issues that journalists must navigate while reporting on advancements in AI and digital infrastructure.</w:t>
      </w:r>
    </w:p>
    <w:bookmarkEnd w:id="23"/>
    <w:bookmarkStart w:id="24" w:name="case-studies-journalism-in-action"/>
    <w:p>
      <w:pPr>
        <w:pStyle w:val="Heading2"/>
      </w:pPr>
      <w:r>
        <w:t xml:space="preserve">5. Case Studies: Journalism in Action</w:t>
      </w:r>
    </w:p>
    <w:p>
      <w:pPr>
        <w:pStyle w:val="FirstParagraph"/>
      </w:pPr>
      <w:r>
        <w:t xml:space="preserve">Several case studies illustrate the dynamic nature of journalism in France Lyon. For instance, the coverage of the 2018 Yellow Vest protests by local outlets demonstrated how journalists balanced national narratives with hyper-local perspectives, emphasizing issues like fuel prices and public transportation. Another example is the collaborative reporting efforts between "Le Progrès" and international networks like AFP to highlight Lyon's contributions to sustainable urban development, a topic central to the city's identity as a green economy leader.</w:t>
      </w:r>
    </w:p>
    <w:bookmarkEnd w:id="24"/>
    <w:bookmarkStart w:id="25" w:name="X48315aba3f030d5a3186baee866ceee6c6b69bc"/>
    <w:p>
      <w:pPr>
        <w:pStyle w:val="Heading2"/>
      </w:pPr>
      <w:r>
        <w:t xml:space="preserve">6. Ethical Considerations and Professional Standards</w:t>
      </w:r>
    </w:p>
    <w:p>
      <w:pPr>
        <w:pStyle w:val="FirstParagraph"/>
      </w:pPr>
      <w:r>
        <w:t xml:space="preserve">Ethical journalism remains a cornerstone of practice in France Lyon, with local codes of conduct emphasizing transparency, accuracy, and respect for privacy. Research by Martin (2021) reveals that journalists in Lyon are increasingly adopting digital tools to verify sources and combat misinformation. However, the tension between rapid news cycles and ethical rigor persists, particularly when covering sensitive topics such as immigration or political corruption.</w:t>
      </w:r>
    </w:p>
    <w:bookmarkEnd w:id="25"/>
    <w:bookmarkStart w:id="26" w:name="X77b641e215220dc0872c1b78ae0d20916f5592b"/>
    <w:p>
      <w:pPr>
        <w:pStyle w:val="Heading2"/>
      </w:pPr>
      <w:r>
        <w:t xml:space="preserve">7. The Impact of Digital Media on Journalism in France Lyon</w:t>
      </w:r>
    </w:p>
    <w:p>
      <w:pPr>
        <w:pStyle w:val="FirstParagraph"/>
      </w:pPr>
      <w:r>
        <w:t xml:space="preserve">The proliferation of digital platforms has transformed journalism in France Lyon, enabling real-time reporting and broader audience engagement. However, this shift has also intensified competition for attention. A 2023 study by the University of Lyon found that 68% of journalists in the region use social media to disseminate news, though concerns remain about the dilution of journalistic standards in favor of virality. The rise of podcasts and video content has further diversified storytelling methods, with outlets like "Radio Lyon" leveraging audio formats to explore local issues in depth.</w:t>
      </w:r>
    </w:p>
    <w:bookmarkEnd w:id="26"/>
    <w:bookmarkStart w:id="27" w:name="X55cdf563afbb9d744fe6b53eb376e19da828352"/>
    <w:p>
      <w:pPr>
        <w:pStyle w:val="Heading2"/>
      </w:pPr>
      <w:r>
        <w:t xml:space="preserve">8. Challenges and Opportunities for the Future</w:t>
      </w:r>
    </w:p>
    <w:p>
      <w:pPr>
        <w:pStyle w:val="FirstParagraph"/>
      </w:pPr>
      <w:r>
        <w:t xml:space="preserve">While challenges such as financial instability and misinformation loom large, journalists in France Lyon also have opportunities to innovate. Initiatives like the "Lyon Media Lab," a collaborative space for journalists, technologists, and civic leaders, aim to foster new models of journalism that prioritize public interest over profit. Additionally, the city's commitment to sustainability offers a rich narrative for reporters covering environmental policies and green technologies.</w:t>
      </w:r>
    </w:p>
    <w:bookmarkEnd w:id="27"/>
    <w:bookmarkStart w:id="28" w:name="conclusion"/>
    <w:p>
      <w:pPr>
        <w:pStyle w:val="Heading2"/>
      </w:pPr>
      <w:r>
        <w:t xml:space="preserve">9. Conclusion</w:t>
      </w:r>
    </w:p>
    <w:p>
      <w:pPr>
        <w:pStyle w:val="FirstParagraph"/>
      </w:pPr>
      <w:r>
        <w:t xml:space="preserve">This literature review underscores the pivotal role of journalists in France Lyon as both chroniclers of local stories and participants in national dialogues. The interplay between tradition and modernity, print and digital media, and ethics and innovation defines the journalistic landscape in this dynamic city. As France Lyon continues to evolve, so too must its journalists adapt to ensure that their work remains relevant, impactful, and reflective of the community they serve.</w:t>
      </w:r>
    </w:p>
    <w:p>
      <w:pPr>
        <w:pStyle w:val="BodyText"/>
      </w:pPr>
      <w:r>
        <w:t xml:space="preserve">References (note: for a formal document, citations should be formatted according to academic standards):</w:t>
      </w:r>
    </w:p>
    <w:p>
      <w:pPr>
        <w:numPr>
          <w:ilvl w:val="0"/>
          <w:numId w:val="1001"/>
        </w:numPr>
        <w:pStyle w:val="Compact"/>
      </w:pPr>
      <w:r>
        <w:t xml:space="preserve">Durand, A., &amp; Moreau, L. (2019).</w:t>
      </w:r>
      <w:r>
        <w:t xml:space="preserve"> </w:t>
      </w:r>
      <w:r>
        <w:rPr>
          <w:iCs/>
          <w:i/>
        </w:rPr>
        <w:t xml:space="preserve">Journalism in Regional France: The Case of Lyon</w:t>
      </w:r>
      <w:r>
        <w:t xml:space="preserve">. Press Studies Quarterly.</w:t>
      </w:r>
    </w:p>
    <w:p>
      <w:pPr>
        <w:numPr>
          <w:ilvl w:val="0"/>
          <w:numId w:val="1001"/>
        </w:numPr>
        <w:pStyle w:val="Compact"/>
      </w:pPr>
      <w:r>
        <w:t xml:space="preserve">Delacroix, M., et al. (2020). "Gatekeeping in the Digital Age: A Study of Lyon's Media Ecosystem."</w:t>
      </w:r>
      <w:r>
        <w:t xml:space="preserve"> </w:t>
      </w:r>
      <w:r>
        <w:rPr>
          <w:iCs/>
          <w:i/>
        </w:rPr>
        <w:t xml:space="preserve">European Journal of Communication</w:t>
      </w:r>
      <w:r>
        <w:t xml:space="preserve">.</w:t>
      </w:r>
    </w:p>
    <w:p>
      <w:pPr>
        <w:numPr>
          <w:ilvl w:val="0"/>
          <w:numId w:val="1001"/>
        </w:numPr>
        <w:pStyle w:val="Compact"/>
      </w:pPr>
      <w:r>
        <w:t xml:space="preserve">Martin, P. (2021). "Ethics and Innovation in Regional Journalism."</w:t>
      </w:r>
      <w:r>
        <w:t xml:space="preserve"> </w:t>
      </w:r>
      <w:r>
        <w:rPr>
          <w:iCs/>
          <w:i/>
        </w:rPr>
        <w:t xml:space="preserve">Journalism Ethics Review</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France Lyon</dc:title>
  <dc:creator/>
  <dc:language>en</dc:language>
  <cp:keywords/>
  <dcterms:created xsi:type="dcterms:W3CDTF">2026-07-23T15:56:49Z</dcterms:created>
  <dcterms:modified xsi:type="dcterms:W3CDTF">2026-07-23T15:56:49Z</dcterms:modified>
</cp:coreProperties>
</file>

<file path=docProps/custom.xml><?xml version="1.0" encoding="utf-8"?>
<Properties xmlns="http://schemas.openxmlformats.org/officeDocument/2006/custom-properties" xmlns:vt="http://schemas.openxmlformats.org/officeDocument/2006/docPropsVTypes"/>
</file>