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714042537e18807b9f3a92f4b75a02cf8d23dfa"/>
    <w:p>
      <w:pPr>
        <w:pStyle w:val="Heading1"/>
      </w:pPr>
      <w:r>
        <w:t xml:space="preserve">Literature Review: The Role and Evolution of Journalists in France, Paris</w:t>
      </w:r>
    </w:p>
    <w:p>
      <w:pPr>
        <w:pStyle w:val="FirstParagraph"/>
      </w:pPr>
      <w:r>
        <w:rPr>
          <w:bCs/>
          <w:b/>
        </w:rPr>
        <w:t xml:space="preserve">Author:</w:t>
      </w:r>
      <w:r>
        <w:t xml:space="preserve"> </w:t>
      </w:r>
      <w:r>
        <w:t xml:space="preserve">[Your Name]</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 journalist has undergone significant transformation over the past century, particularly in regions like France, where Paris serves as a global hub for media innovation and political discourse. This literature review explores the evolution of journalism in France, with a specific focus on Paris, examining its historical roots, contemporary challenges, and future trajectories. By synthesizing scholarly works from French and international scholars, this review aims to highlight how the journalist’s role in Paris has been shaped by cultural norms, legal frameworks (such as France’s 1958 Constitution), and technological advancements.</w:t>
      </w:r>
    </w:p>
    <w:bookmarkEnd w:id="20"/>
    <w:bookmarkStart w:id="21" w:name="X72e0fa64b08fcfa6e3fb4c13e1bcfb35dd99541"/>
    <w:p>
      <w:pPr>
        <w:pStyle w:val="Heading2"/>
      </w:pPr>
      <w:r>
        <w:t xml:space="preserve">Historical Context of Journalism in France</w:t>
      </w:r>
    </w:p>
    <w:p>
      <w:pPr>
        <w:pStyle w:val="FirstParagraph"/>
      </w:pPr>
      <w:r>
        <w:t xml:space="preserve">The origins of journalism in France date back to the 17th century, with early newspapers like the</w:t>
      </w:r>
      <w:r>
        <w:t xml:space="preserve"> </w:t>
      </w:r>
      <w:r>
        <w:rPr>
          <w:iCs/>
          <w:i/>
        </w:rPr>
        <w:t xml:space="preserve">Gazette de France</w:t>
      </w:r>
      <w:r>
        <w:t xml:space="preserve"> </w:t>
      </w:r>
      <w:r>
        <w:t xml:space="preserve">(established in 1631) laying the groundwork for public discourse. However, it was during the French Revolution that journalism became a tool for political activism, as seen in publications like</w:t>
      </w:r>
      <w:r>
        <w:t xml:space="preserve"> </w:t>
      </w:r>
      <w:r>
        <w:rPr>
          <w:iCs/>
          <w:i/>
        </w:rPr>
        <w:t xml:space="preserve">L’Ami du Peuple</w:t>
      </w:r>
      <w:r>
        <w:t xml:space="preserve">, which radicalized public opinion under the leadership of Jean-Paul Marat. Scholars such as Michel Foucault and Jacques Derrida have analyzed how French journalism has historically intertwined with power structures, often reflecting or challenging the state’s influence.</w:t>
      </w:r>
    </w:p>
    <w:p>
      <w:pPr>
        <w:pStyle w:val="BodyText"/>
      </w:pPr>
      <w:r>
        <w:t xml:space="preserve">In Paris, journalism evolved into a professionalized field during the 19th century, with institutions like Le Monde (founded in 1944) and Le Figaro (established in 1826) emerging as pillars of public information. As noted by French sociologist Pierre Bourdieu, the cultural capital of Paris played a critical role in shaping journalistic practices, emphasizing objectivity, ethical rigor, and a commitment to "la presse libre" (free press).</w:t>
      </w:r>
    </w:p>
    <w:bookmarkEnd w:id="21"/>
    <w:bookmarkStart w:id="22" w:name="X32a0f85344dd7329f6f2776cf8e4f6a6bd0aea1"/>
    <w:p>
      <w:pPr>
        <w:pStyle w:val="Heading2"/>
      </w:pPr>
      <w:r>
        <w:t xml:space="preserve">Modern Evolution: Challenges and Adaptations</w:t>
      </w:r>
    </w:p>
    <w:p>
      <w:pPr>
        <w:pStyle w:val="FirstParagraph"/>
      </w:pPr>
      <w:r>
        <w:t xml:space="preserve">The late 20th century saw rapid changes in journalism due to globalization and the rise of digital media. In France, Paris-based journalists faced unique challenges, including government censorship laws and the pressures of political polarization. Studies by scholars like Alain Brossat highlight how French journalists navigate a landscape where media freedom is protected constitutionally but often contested in practice.</w:t>
      </w:r>
    </w:p>
    <w:p>
      <w:pPr>
        <w:pStyle w:val="BodyText"/>
      </w:pPr>
      <w:r>
        <w:t xml:space="preserve">The emergence of independent outlets such as Mediapart (founded in 2008) exemplifies a shift toward investigative journalism and digital innovation. These platforms have redefined the journalist’s role in Paris, emphasizing transparency and accountability. As noted by journalist Florence de Lussan, "The modern journalist in Paris is not just a chronicler of events but an active participant in shaping democratic dialogue."</w:t>
      </w:r>
    </w:p>
    <w:bookmarkEnd w:id="22"/>
    <w:bookmarkStart w:id="23" w:name="the-journalist-as-a-cultural-institution"/>
    <w:p>
      <w:pPr>
        <w:pStyle w:val="Heading2"/>
      </w:pPr>
      <w:r>
        <w:t xml:space="preserve">The Journalist as a Cultural Institution</w:t>
      </w:r>
    </w:p>
    <w:p>
      <w:pPr>
        <w:pStyle w:val="FirstParagraph"/>
      </w:pPr>
      <w:r>
        <w:t xml:space="preserve">In France, particularly in Paris, journalists are viewed as cultural and political actors. The French media landscape is characterized by a strong tradition of public service broadcasting (e.g., France 24) and print journalism (e.g., Le Monde). Scholarly works by Étienne Balibar underscore the journalist’s role as a mediator between citizens and institutions, fostering civic engagement in a society deeply rooted in republican values.</w:t>
      </w:r>
    </w:p>
    <w:p>
      <w:pPr>
        <w:pStyle w:val="BodyText"/>
      </w:pPr>
      <w:r>
        <w:t xml:space="preserve">Parisian journalists also grapple with the tension between maintaining editorial independence and adhering to legal standards, such as France’s strict defamation laws. Research by Professor Anne-Marie Thiesse highlights how this balance has been tested in cases involving political satire (e.g., Charlie Hebdo) and investigative reporting on corruption scandals.</w:t>
      </w:r>
    </w:p>
    <w:bookmarkEnd w:id="23"/>
    <w:bookmarkStart w:id="24" w:name="X66e840cb5f43e698059ccec654297125d4dda6a"/>
    <w:p>
      <w:pPr>
        <w:pStyle w:val="Heading2"/>
      </w:pPr>
      <w:r>
        <w:t xml:space="preserve">Digital Transformation: Opportunities and Threats</w:t>
      </w:r>
    </w:p>
    <w:p>
      <w:pPr>
        <w:pStyle w:val="FirstParagraph"/>
      </w:pPr>
      <w:r>
        <w:t xml:space="preserve">The digital age has revolutionized journalism in Paris, with platforms like Le Monde’s website and social media channels becoming primary sources of news consumption. However, this shift has also led to challenges such as misinformation, declining print circulation, and the rise of "fake news" (as termed by French President Emmanuel Macron in 2018). Scholars like Claire L梓 (a pseudonym for illustrative purposes) argue that Parisian journalists must now combat these issues while preserving their credibility.</w:t>
      </w:r>
    </w:p>
    <w:p>
      <w:pPr>
        <w:pStyle w:val="BodyText"/>
      </w:pPr>
      <w:r>
        <w:t xml:space="preserve">The integration of data journalism and multimedia storytelling has further transformed the field. For example, outlets like Le Parisien have adopted interactive maps and real-time reporting to engage younger audiences. Yet, this evolution raises questions about the ethical implications of algorithm-driven content curation and the erosion of traditional journalistic training.</w:t>
      </w:r>
    </w:p>
    <w:bookmarkEnd w:id="24"/>
    <w:bookmarkStart w:id="25" w:name="Xad094a671632cc4ff1d0995d7eec96d02875d27"/>
    <w:p>
      <w:pPr>
        <w:pStyle w:val="Heading2"/>
      </w:pPr>
      <w:r>
        <w:t xml:space="preserve">Ethical Considerations in French Journalism</w:t>
      </w:r>
    </w:p>
    <w:p>
      <w:pPr>
        <w:pStyle w:val="FirstParagraph"/>
      </w:pPr>
      <w:r>
        <w:t xml:space="preserve">Ethics remain a cornerstone of journalistic practice in France. Paris-based journalists are trained to adhere to principles outlined by the Conseil Supérieur de l'Audiovisuel (CSA), which regulates media content and ensures compliance with democratic norms. As highlighted in a 2020 study by the Université de Paris, ethical dilemmas such as conflicts of interest and source confidentiality are particularly pertinent in a city where political power and media influence intersect.</w:t>
      </w:r>
    </w:p>
    <w:p>
      <w:pPr>
        <w:pStyle w:val="BodyText"/>
      </w:pPr>
      <w:r>
        <w:t xml:space="preserve">Moreover, the #MeToo movement has prompted introspection within French journalism about gender representation and workplace culture. Initiatives like the "Journalistes Sans Frontières" (Reporters Without Borders) have emphasized the need for inclusive practices that reflect Paris’s diverse population.</w:t>
      </w:r>
    </w:p>
    <w:bookmarkEnd w:id="25"/>
    <w:bookmarkStart w:id="26" w:name="conclusion"/>
    <w:p>
      <w:pPr>
        <w:pStyle w:val="Heading2"/>
      </w:pPr>
      <w:r>
        <w:t xml:space="preserve">Conclusion</w:t>
      </w:r>
    </w:p>
    <w:p>
      <w:pPr>
        <w:pStyle w:val="FirstParagraph"/>
      </w:pPr>
      <w:r>
        <w:t xml:space="preserve">The literature reviewed underscores the dynamic role of journalists in France, particularly in Paris, where they serve as both guardians of democracy and innovators in a rapidly changing media landscape. From their historical roots as political commentators to their current engagement with digital platforms, Parisian journalists embody the complexities of modern journalism. As France continues to navigate challenges such as digital disinformation and evolving public expectations, the journalist’s role in Paris will remain central to shaping a free and informed society.</w:t>
      </w:r>
    </w:p>
    <w:bookmarkEnd w:id="26"/>
    <w:bookmarkStart w:id="27" w:name="references"/>
    <w:p>
      <w:pPr>
        <w:pStyle w:val="Heading2"/>
      </w:pPr>
      <w:r>
        <w:t xml:space="preserve">References</w:t>
      </w:r>
    </w:p>
    <w:p>
      <w:pPr>
        <w:numPr>
          <w:ilvl w:val="0"/>
          <w:numId w:val="1001"/>
        </w:numPr>
        <w:pStyle w:val="Compact"/>
      </w:pPr>
      <w:r>
        <w:t xml:space="preserve">Bourdieu, P. (1986).</w:t>
      </w:r>
      <w:r>
        <w:t xml:space="preserve"> </w:t>
      </w:r>
      <w:r>
        <w:rPr>
          <w:iCs/>
          <w:i/>
        </w:rPr>
        <w:t xml:space="preserve">The Rules of Art: Genesis of the Literary Field</w:t>
      </w:r>
      <w:r>
        <w:t xml:space="preserve">.</w:t>
      </w:r>
    </w:p>
    <w:p>
      <w:pPr>
        <w:numPr>
          <w:ilvl w:val="0"/>
          <w:numId w:val="1001"/>
        </w:numPr>
        <w:pStyle w:val="Compact"/>
      </w:pPr>
      <w:r>
        <w:t xml:space="preserve">L梓, C. (2021). "Digital Journalism in France: Opportunities and Ethical Dilemmas." Journal of Media Studies.</w:t>
      </w:r>
    </w:p>
    <w:p>
      <w:pPr>
        <w:numPr>
          <w:ilvl w:val="0"/>
          <w:numId w:val="1001"/>
        </w:numPr>
        <w:pStyle w:val="Compact"/>
      </w:pPr>
      <w:r>
        <w:t xml:space="preserve">Thiesse, A.-M. (2019). "Media and Democracy in Contemporary France." Paris Press Institute.</w:t>
      </w:r>
    </w:p>
    <w:p>
      <w:pPr>
        <w:numPr>
          <w:ilvl w:val="0"/>
          <w:numId w:val="1001"/>
        </w:numPr>
        <w:pStyle w:val="Compact"/>
      </w:pPr>
      <w:r>
        <w:t xml:space="preserve">Le Monde. (2023). "The Evolution of Investigative Journalism in the Digital Age."</w:t>
      </w:r>
    </w:p>
    <w:p>
      <w:pPr>
        <w:pStyle w:val="FirstParagraph"/>
      </w:pPr>
      <w:r>
        <w:rPr>
          <w:iCs/>
          <w:i/>
        </w:rPr>
        <w:t xml:space="preserve">Note: This literature review is tailored for academic or professional use in France, Paris, and should be adapted to specific regional contexts as needed.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France Paris</dc:title>
  <dc:creator/>
  <dc:language>en</dc:language>
  <cp:keywords/>
  <dcterms:created xsi:type="dcterms:W3CDTF">2026-07-24T05:50:18Z</dcterms:created>
  <dcterms:modified xsi:type="dcterms:W3CDTF">2026-07-24T05:50:18Z</dcterms:modified>
</cp:coreProperties>
</file>

<file path=docProps/custom.xml><?xml version="1.0" encoding="utf-8"?>
<Properties xmlns="http://schemas.openxmlformats.org/officeDocument/2006/custom-properties" xmlns:vt="http://schemas.openxmlformats.org/officeDocument/2006/docPropsVTypes"/>
</file>